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586C3" w14:textId="4972595F" w:rsidR="007D42FE" w:rsidRDefault="000175FA" w:rsidP="00330EC8">
      <w:pPr>
        <w:spacing w:line="360" w:lineRule="auto"/>
        <w:jc w:val="center"/>
        <w:rPr>
          <w:rFonts w:ascii="Arial" w:hAnsi="Arial" w:cs="Arial"/>
          <w:color w:val="7F7F7F" w:themeColor="text1" w:themeTint="80"/>
          <w:lang w:val="en-US"/>
        </w:rPr>
      </w:pPr>
      <w:r w:rsidRPr="000175FA">
        <w:rPr>
          <w:rFonts w:ascii="Arial" w:hAnsi="Arial" w:cs="Arial"/>
          <w:color w:val="7F7F7F" w:themeColor="text1" w:themeTint="80"/>
          <w:lang w:val="en-US"/>
        </w:rPr>
        <w:t>[Complete the fields in this template following the established format. Before submitting the manuscript, delete all instructions enclosed in brackets and written in gray.]</w:t>
      </w:r>
    </w:p>
    <w:p w14:paraId="759B59E9" w14:textId="77777777" w:rsidR="000175FA" w:rsidRPr="000175FA" w:rsidRDefault="000175FA" w:rsidP="00330EC8">
      <w:pPr>
        <w:spacing w:line="360" w:lineRule="auto"/>
        <w:jc w:val="center"/>
        <w:rPr>
          <w:rFonts w:ascii="Arial" w:hAnsi="Arial" w:cs="Arial"/>
          <w:color w:val="7F7F7F" w:themeColor="text1" w:themeTint="80"/>
          <w:sz w:val="10"/>
          <w:szCs w:val="10"/>
          <w:lang w:val="en-US"/>
        </w:rPr>
      </w:pPr>
    </w:p>
    <w:p w14:paraId="5E8F405C" w14:textId="3D083568" w:rsidR="00425FF1" w:rsidRDefault="000175FA" w:rsidP="00330EC8">
      <w:pPr>
        <w:spacing w:line="360" w:lineRule="auto"/>
        <w:jc w:val="center"/>
        <w:rPr>
          <w:rFonts w:ascii="Arial" w:hAnsi="Arial" w:cs="Arial"/>
          <w:i/>
          <w:iCs/>
          <w:lang w:val="en-US"/>
        </w:rPr>
      </w:pPr>
      <w:r w:rsidRPr="000175FA">
        <w:rPr>
          <w:rFonts w:ascii="Arial" w:hAnsi="Arial" w:cs="Arial"/>
          <w:i/>
          <w:iCs/>
          <w:lang w:val="en-US"/>
        </w:rPr>
        <w:t>Manuscript type: scientific article, technical note, literature review</w:t>
      </w:r>
    </w:p>
    <w:p w14:paraId="2F6C3921" w14:textId="77777777" w:rsidR="000175FA" w:rsidRPr="000175FA" w:rsidRDefault="000175FA" w:rsidP="00330EC8">
      <w:pPr>
        <w:spacing w:line="360" w:lineRule="auto"/>
        <w:jc w:val="center"/>
        <w:rPr>
          <w:rFonts w:ascii="Arial" w:hAnsi="Arial" w:cs="Arial"/>
          <w:i/>
          <w:iCs/>
          <w:lang w:val="en-US"/>
        </w:rPr>
      </w:pPr>
    </w:p>
    <w:p w14:paraId="6EC52CE4" w14:textId="78412FF3" w:rsidR="00FA6EA5" w:rsidRPr="000175FA" w:rsidRDefault="00405478" w:rsidP="00330EC8">
      <w:pPr>
        <w:spacing w:line="360" w:lineRule="auto"/>
        <w:jc w:val="center"/>
        <w:rPr>
          <w:rFonts w:ascii="Arial" w:hAnsi="Arial" w:cs="Arial"/>
          <w:b/>
          <w:bCs/>
          <w:sz w:val="28"/>
          <w:szCs w:val="28"/>
          <w:lang w:val="en-US"/>
        </w:rPr>
      </w:pPr>
      <w:r w:rsidRPr="00405478">
        <w:rPr>
          <w:rFonts w:ascii="Arial" w:hAnsi="Arial" w:cs="Arial"/>
          <w:b/>
          <w:bCs/>
          <w:sz w:val="28"/>
          <w:szCs w:val="28"/>
          <w:lang w:val="en-US"/>
        </w:rPr>
        <w:t xml:space="preserve">Manuscript </w:t>
      </w:r>
      <w:r w:rsidR="000175FA" w:rsidRPr="000175FA">
        <w:rPr>
          <w:rFonts w:ascii="Arial" w:hAnsi="Arial" w:cs="Arial"/>
          <w:b/>
          <w:bCs/>
          <w:sz w:val="28"/>
          <w:szCs w:val="28"/>
          <w:lang w:val="en-US"/>
        </w:rPr>
        <w:t>title</w:t>
      </w:r>
      <w:r w:rsidR="006E386F" w:rsidRPr="000175FA">
        <w:rPr>
          <w:rFonts w:ascii="Arial" w:hAnsi="Arial" w:cs="Arial"/>
          <w:b/>
          <w:bCs/>
          <w:sz w:val="28"/>
          <w:szCs w:val="28"/>
          <w:lang w:val="en-US"/>
        </w:rPr>
        <w:t>*</w:t>
      </w:r>
      <w:r w:rsidR="00FA6EA5" w:rsidRPr="000175FA">
        <w:rPr>
          <w:rFonts w:ascii="Arial" w:hAnsi="Arial" w:cs="Arial"/>
          <w:b/>
          <w:bCs/>
          <w:sz w:val="28"/>
          <w:szCs w:val="28"/>
          <w:lang w:val="en-US"/>
        </w:rPr>
        <w:t xml:space="preserve"> </w:t>
      </w:r>
    </w:p>
    <w:p w14:paraId="23F36B75" w14:textId="77777777" w:rsidR="000175FA" w:rsidRDefault="000175FA" w:rsidP="00330EC8">
      <w:pPr>
        <w:spacing w:line="360" w:lineRule="auto"/>
        <w:jc w:val="center"/>
        <w:rPr>
          <w:rFonts w:ascii="Arial" w:hAnsi="Arial" w:cs="Arial"/>
          <w:color w:val="7F7F7F" w:themeColor="text1" w:themeTint="80"/>
          <w:lang w:val="en-US"/>
        </w:rPr>
      </w:pPr>
      <w:r w:rsidRPr="000175FA">
        <w:rPr>
          <w:rFonts w:ascii="Arial" w:hAnsi="Arial" w:cs="Arial"/>
          <w:color w:val="7F7F7F" w:themeColor="text1" w:themeTint="80"/>
          <w:lang w:val="en-US"/>
        </w:rPr>
        <w:t>[The title must be clear, concise, no more than 14 words, and directly related to the research topic.]</w:t>
      </w:r>
    </w:p>
    <w:p w14:paraId="38D40C6C" w14:textId="77777777" w:rsidR="000175FA" w:rsidRDefault="000175FA" w:rsidP="00330EC8">
      <w:pPr>
        <w:spacing w:line="360" w:lineRule="auto"/>
        <w:jc w:val="center"/>
        <w:rPr>
          <w:rFonts w:ascii="Arial" w:hAnsi="Arial" w:cs="Arial"/>
          <w:color w:val="7F7F7F" w:themeColor="text1" w:themeTint="80"/>
          <w:lang w:val="en-US"/>
        </w:rPr>
      </w:pPr>
    </w:p>
    <w:p w14:paraId="7445BBE7" w14:textId="6C894909" w:rsidR="00320A6E" w:rsidRPr="009209C0" w:rsidRDefault="005D7EC8" w:rsidP="00330EC8">
      <w:pPr>
        <w:spacing w:line="360" w:lineRule="auto"/>
        <w:jc w:val="center"/>
        <w:rPr>
          <w:rFonts w:ascii="Arial" w:hAnsi="Arial" w:cs="Arial"/>
          <w:b/>
          <w:bCs/>
          <w:sz w:val="26"/>
          <w:szCs w:val="26"/>
          <w:lang w:val="en-US"/>
        </w:rPr>
      </w:pPr>
      <w:r w:rsidRPr="009209C0">
        <w:rPr>
          <w:rFonts w:ascii="Arial" w:hAnsi="Arial" w:cs="Arial"/>
          <w:b/>
          <w:bCs/>
          <w:sz w:val="26"/>
          <w:szCs w:val="26"/>
          <w:lang w:val="en-US"/>
        </w:rPr>
        <w:t>Spanish</w:t>
      </w:r>
      <w:r w:rsidR="008B4586" w:rsidRPr="009209C0">
        <w:rPr>
          <w:rFonts w:ascii="Arial" w:hAnsi="Arial" w:cs="Arial"/>
          <w:b/>
          <w:bCs/>
          <w:sz w:val="26"/>
          <w:szCs w:val="26"/>
          <w:lang w:val="en-US"/>
        </w:rPr>
        <w:t xml:space="preserve"> translation of the title</w:t>
      </w:r>
    </w:p>
    <w:p w14:paraId="1EF7B77B" w14:textId="77777777" w:rsidR="008B4586" w:rsidRPr="009209C0" w:rsidRDefault="008B4586" w:rsidP="00330EC8">
      <w:pPr>
        <w:spacing w:line="360" w:lineRule="auto"/>
        <w:jc w:val="center"/>
        <w:rPr>
          <w:rFonts w:ascii="Arial" w:hAnsi="Arial" w:cs="Arial"/>
          <w:lang w:val="en-US"/>
        </w:rPr>
      </w:pPr>
    </w:p>
    <w:p w14:paraId="5B934D06" w14:textId="3A14CB80" w:rsidR="00FA6EA5" w:rsidRPr="009E2F2B" w:rsidRDefault="009E2F2B" w:rsidP="00330EC8">
      <w:pPr>
        <w:spacing w:line="360" w:lineRule="auto"/>
        <w:jc w:val="center"/>
        <w:rPr>
          <w:rFonts w:ascii="Arial" w:hAnsi="Arial" w:cs="Arial"/>
          <w:lang w:val="en-US"/>
        </w:rPr>
      </w:pPr>
      <w:r w:rsidRPr="009E2F2B">
        <w:rPr>
          <w:rFonts w:ascii="Arial" w:hAnsi="Arial" w:cs="Arial"/>
          <w:lang w:val="en-US"/>
        </w:rPr>
        <w:t>Given name(s) Surname-Surname</w:t>
      </w:r>
      <w:r w:rsidR="00320A6E" w:rsidRPr="00330EC8">
        <w:rPr>
          <w:rStyle w:val="FootnoteReference"/>
          <w:rFonts w:ascii="Arial" w:hAnsi="Arial" w:cs="Arial"/>
          <w:lang w:val="es-MX"/>
        </w:rPr>
        <w:footnoteReference w:id="1"/>
      </w:r>
      <w:r w:rsidR="00320A6E" w:rsidRPr="009E2F2B">
        <w:rPr>
          <w:rFonts w:ascii="Arial" w:hAnsi="Arial" w:cs="Arial"/>
          <w:lang w:val="en-US"/>
        </w:rPr>
        <w:t xml:space="preserve">, </w:t>
      </w:r>
      <w:r w:rsidRPr="009E2F2B">
        <w:rPr>
          <w:rFonts w:ascii="Arial" w:hAnsi="Arial" w:cs="Arial"/>
          <w:lang w:val="en-US"/>
        </w:rPr>
        <w:t>Given name(s) Surname-Surname</w:t>
      </w:r>
      <w:r w:rsidR="00320A6E" w:rsidRPr="00330EC8">
        <w:rPr>
          <w:rStyle w:val="FootnoteReference"/>
          <w:rFonts w:ascii="Arial" w:hAnsi="Arial" w:cs="Arial"/>
          <w:lang w:val="es-MX"/>
        </w:rPr>
        <w:footnoteReference w:id="2"/>
      </w:r>
      <w:r w:rsidR="00320A6E" w:rsidRPr="009E2F2B">
        <w:rPr>
          <w:rFonts w:ascii="Arial" w:hAnsi="Arial" w:cs="Arial"/>
          <w:lang w:val="en-US"/>
        </w:rPr>
        <w:t xml:space="preserve">, </w:t>
      </w:r>
      <w:r w:rsidRPr="009E2F2B">
        <w:rPr>
          <w:rFonts w:ascii="Arial" w:hAnsi="Arial" w:cs="Arial"/>
          <w:lang w:val="en-US"/>
        </w:rPr>
        <w:t>Given name(s) Surname-Surname</w:t>
      </w:r>
      <w:r w:rsidR="00320A6E" w:rsidRPr="00330EC8">
        <w:rPr>
          <w:rStyle w:val="FootnoteReference"/>
          <w:rFonts w:ascii="Arial" w:hAnsi="Arial" w:cs="Arial"/>
          <w:lang w:val="es-MX"/>
        </w:rPr>
        <w:footnoteReference w:id="3"/>
      </w:r>
      <w:r w:rsidR="00320A6E" w:rsidRPr="009E2F2B">
        <w:rPr>
          <w:rFonts w:ascii="Arial" w:hAnsi="Arial" w:cs="Arial"/>
          <w:lang w:val="en-US"/>
        </w:rPr>
        <w:t xml:space="preserve"> </w:t>
      </w:r>
    </w:p>
    <w:p w14:paraId="6B532281" w14:textId="18405EA9" w:rsidR="00330FCC" w:rsidRDefault="008B4586" w:rsidP="008B4586">
      <w:pPr>
        <w:spacing w:line="360" w:lineRule="auto"/>
        <w:jc w:val="center"/>
        <w:rPr>
          <w:rFonts w:ascii="Arial" w:hAnsi="Arial" w:cs="Arial"/>
          <w:color w:val="7F7F7F" w:themeColor="text1" w:themeTint="80"/>
          <w:lang w:val="en-US"/>
        </w:rPr>
      </w:pPr>
      <w:r w:rsidRPr="008B4586">
        <w:rPr>
          <w:rFonts w:ascii="Arial" w:hAnsi="Arial" w:cs="Arial"/>
          <w:color w:val="7F7F7F" w:themeColor="text1" w:themeTint="80"/>
          <w:lang w:val="en-US"/>
        </w:rPr>
        <w:t>[The number of authors must not exceed six.]</w:t>
      </w:r>
    </w:p>
    <w:p w14:paraId="51F9F458" w14:textId="77777777" w:rsidR="008B4586" w:rsidRPr="008B4586" w:rsidRDefault="008B4586" w:rsidP="00330EC8">
      <w:pPr>
        <w:spacing w:line="360" w:lineRule="auto"/>
        <w:rPr>
          <w:rFonts w:ascii="Arial" w:hAnsi="Arial" w:cs="Arial"/>
          <w:lang w:val="en-US"/>
        </w:rPr>
      </w:pPr>
    </w:p>
    <w:p w14:paraId="1133CC4C" w14:textId="35B6367F" w:rsidR="00CA2E5C" w:rsidRPr="008B4586" w:rsidRDefault="008B4586" w:rsidP="00330EC8">
      <w:pPr>
        <w:spacing w:line="360" w:lineRule="auto"/>
        <w:jc w:val="center"/>
        <w:rPr>
          <w:rFonts w:ascii="Arial" w:hAnsi="Arial" w:cs="Arial"/>
          <w:b/>
          <w:bCs/>
          <w:sz w:val="26"/>
          <w:szCs w:val="26"/>
          <w:lang w:val="en-US"/>
        </w:rPr>
      </w:pPr>
      <w:r w:rsidRPr="008B4586">
        <w:rPr>
          <w:rFonts w:ascii="Arial" w:hAnsi="Arial" w:cs="Arial"/>
          <w:b/>
          <w:bCs/>
          <w:sz w:val="26"/>
          <w:szCs w:val="26"/>
          <w:lang w:val="en-US"/>
        </w:rPr>
        <w:t>Abstract</w:t>
      </w:r>
    </w:p>
    <w:p w14:paraId="4AF81F3E" w14:textId="77777777" w:rsidR="00CA2E5C" w:rsidRPr="008B4586" w:rsidRDefault="00CA2E5C" w:rsidP="00330EC8">
      <w:pPr>
        <w:spacing w:line="360" w:lineRule="auto"/>
        <w:jc w:val="center"/>
        <w:rPr>
          <w:rStyle w:val="Strong"/>
          <w:rFonts w:ascii="Arial" w:hAnsi="Arial" w:cs="Arial"/>
          <w:sz w:val="26"/>
          <w:szCs w:val="26"/>
          <w:lang w:val="en-US"/>
        </w:rPr>
      </w:pPr>
    </w:p>
    <w:p w14:paraId="5ABCE9CD" w14:textId="15D56D91" w:rsidR="00E17D56" w:rsidRPr="009E2F2B" w:rsidRDefault="008B4586" w:rsidP="00330EC8">
      <w:pPr>
        <w:spacing w:line="360" w:lineRule="auto"/>
        <w:jc w:val="both"/>
        <w:rPr>
          <w:rFonts w:ascii="Arial" w:hAnsi="Arial" w:cs="Arial"/>
          <w:b/>
          <w:bCs/>
          <w:sz w:val="22"/>
          <w:szCs w:val="22"/>
          <w:lang w:val="en-US"/>
        </w:rPr>
      </w:pPr>
      <w:r w:rsidRPr="008B4586">
        <w:rPr>
          <w:rFonts w:ascii="Arial" w:hAnsi="Arial" w:cs="Arial"/>
          <w:color w:val="7F7F7F" w:themeColor="text1" w:themeTint="80"/>
          <w:sz w:val="22"/>
          <w:szCs w:val="22"/>
          <w:lang w:val="en-US"/>
        </w:rPr>
        <w:t xml:space="preserve">[The abstract must be understandable without reading the full manuscript. It must be written as a single paragraph, with a maximum length of 300 words, in 11-point Arial font and 1.5 line spacing. It must not include bibliographic citations, figures, or tables. Acronyms or abbreviations must be defined in parentheses the first time they are mentioned, and excessive use should be avoided. </w:t>
      </w:r>
      <w:r w:rsidRPr="009E2F2B">
        <w:rPr>
          <w:rFonts w:ascii="Arial" w:hAnsi="Arial" w:cs="Arial"/>
          <w:color w:val="7F7F7F" w:themeColor="text1" w:themeTint="80"/>
          <w:sz w:val="22"/>
          <w:szCs w:val="22"/>
          <w:lang w:val="en-US"/>
        </w:rPr>
        <w:t>The abstract must follow the structure detailed below.]</w:t>
      </w:r>
    </w:p>
    <w:p w14:paraId="1F864BB7" w14:textId="77777777" w:rsidR="008B4586" w:rsidRPr="009E2F2B" w:rsidRDefault="008B4586" w:rsidP="00330EC8">
      <w:pPr>
        <w:spacing w:line="360" w:lineRule="auto"/>
        <w:jc w:val="both"/>
        <w:rPr>
          <w:rFonts w:ascii="Arial" w:hAnsi="Arial" w:cs="Arial"/>
          <w:b/>
          <w:bCs/>
          <w:i/>
          <w:iCs/>
          <w:color w:val="7F7F7F" w:themeColor="text1" w:themeTint="80"/>
          <w:lang w:val="en-US"/>
        </w:rPr>
      </w:pPr>
    </w:p>
    <w:p w14:paraId="372C38F6" w14:textId="7C515BFA" w:rsidR="00E17D56" w:rsidRDefault="00701D0F" w:rsidP="00330EC8">
      <w:pPr>
        <w:spacing w:line="360" w:lineRule="auto"/>
        <w:jc w:val="both"/>
        <w:rPr>
          <w:rFonts w:ascii="Arial" w:hAnsi="Arial" w:cs="Arial"/>
          <w:b/>
          <w:bCs/>
          <w:i/>
          <w:iCs/>
          <w:color w:val="7F7F7F" w:themeColor="text1" w:themeTint="80"/>
          <w:lang w:val="en-US"/>
        </w:rPr>
      </w:pPr>
      <w:r w:rsidRPr="00701D0F">
        <w:rPr>
          <w:rFonts w:ascii="Arial" w:hAnsi="Arial" w:cs="Arial"/>
          <w:b/>
          <w:bCs/>
          <w:i/>
          <w:iCs/>
          <w:color w:val="7F7F7F" w:themeColor="text1" w:themeTint="80"/>
          <w:lang w:val="en-US"/>
        </w:rPr>
        <w:lastRenderedPageBreak/>
        <w:t>Abstract structure</w:t>
      </w:r>
    </w:p>
    <w:p w14:paraId="09397BA8" w14:textId="77777777" w:rsidR="00701D0F" w:rsidRPr="00701D0F" w:rsidRDefault="00701D0F" w:rsidP="00330EC8">
      <w:pPr>
        <w:spacing w:line="360" w:lineRule="auto"/>
        <w:jc w:val="both"/>
        <w:rPr>
          <w:rFonts w:ascii="Arial" w:hAnsi="Arial" w:cs="Arial"/>
          <w:b/>
          <w:bCs/>
          <w:sz w:val="22"/>
          <w:szCs w:val="22"/>
          <w:lang w:val="en-US"/>
        </w:rPr>
      </w:pPr>
    </w:p>
    <w:p w14:paraId="6DFF712F" w14:textId="3B74D8B4" w:rsidR="00330FCC" w:rsidRPr="00701D0F" w:rsidRDefault="00701D0F" w:rsidP="00330EC8">
      <w:pPr>
        <w:spacing w:line="360" w:lineRule="auto"/>
        <w:jc w:val="both"/>
        <w:rPr>
          <w:rFonts w:ascii="Arial" w:hAnsi="Arial" w:cs="Arial"/>
          <w:sz w:val="22"/>
          <w:szCs w:val="22"/>
          <w:lang w:val="en-US"/>
        </w:rPr>
      </w:pPr>
      <w:r w:rsidRPr="00701D0F">
        <w:rPr>
          <w:rFonts w:ascii="Arial" w:hAnsi="Arial" w:cs="Arial"/>
          <w:b/>
          <w:bCs/>
          <w:sz w:val="22"/>
          <w:szCs w:val="22"/>
          <w:lang w:val="en-US"/>
        </w:rPr>
        <w:t>Introduction.</w:t>
      </w:r>
      <w:r w:rsidRPr="00701D0F">
        <w:rPr>
          <w:rFonts w:ascii="Arial" w:hAnsi="Arial" w:cs="Arial"/>
          <w:sz w:val="22"/>
          <w:szCs w:val="22"/>
          <w:lang w:val="en-US"/>
        </w:rPr>
        <w:t xml:space="preserve"> Include a brief sentence that justifies the research. </w:t>
      </w:r>
      <w:r w:rsidRPr="00701D0F">
        <w:rPr>
          <w:rFonts w:ascii="Arial" w:hAnsi="Arial" w:cs="Arial"/>
          <w:b/>
          <w:bCs/>
          <w:sz w:val="22"/>
          <w:szCs w:val="22"/>
          <w:lang w:val="en-US"/>
        </w:rPr>
        <w:t>Objective.</w:t>
      </w:r>
      <w:r w:rsidRPr="00701D0F">
        <w:rPr>
          <w:rFonts w:ascii="Arial" w:hAnsi="Arial" w:cs="Arial"/>
          <w:sz w:val="22"/>
          <w:szCs w:val="22"/>
          <w:lang w:val="en-US"/>
        </w:rPr>
        <w:t xml:space="preserve"> State the objective exactly as it appears at the end of the manuscript introduction. </w:t>
      </w:r>
      <w:r w:rsidRPr="00701D0F">
        <w:rPr>
          <w:rFonts w:ascii="Arial" w:hAnsi="Arial" w:cs="Arial"/>
          <w:b/>
          <w:bCs/>
          <w:sz w:val="22"/>
          <w:szCs w:val="22"/>
          <w:lang w:val="en-US"/>
        </w:rPr>
        <w:t>Materials and methods.</w:t>
      </w:r>
      <w:r w:rsidRPr="00701D0F">
        <w:rPr>
          <w:rFonts w:ascii="Arial" w:hAnsi="Arial" w:cs="Arial"/>
          <w:sz w:val="22"/>
          <w:szCs w:val="22"/>
          <w:lang w:val="en-US"/>
        </w:rPr>
        <w:t xml:space="preserve"> Indicate the study site, country, and study period, as well as a summary of the methodology used, including the design, materials, variables evaluated, and analysis performed. </w:t>
      </w:r>
      <w:r w:rsidRPr="00701D0F">
        <w:rPr>
          <w:rFonts w:ascii="Arial" w:hAnsi="Arial" w:cs="Arial"/>
          <w:b/>
          <w:bCs/>
          <w:sz w:val="22"/>
          <w:szCs w:val="22"/>
          <w:lang w:val="en-US"/>
        </w:rPr>
        <w:t>Results.</w:t>
      </w:r>
      <w:r w:rsidRPr="00701D0F">
        <w:rPr>
          <w:rFonts w:ascii="Arial" w:hAnsi="Arial" w:cs="Arial"/>
          <w:sz w:val="22"/>
          <w:szCs w:val="22"/>
          <w:lang w:val="en-US"/>
        </w:rPr>
        <w:t xml:space="preserve"> Include only the main results obtained. </w:t>
      </w:r>
      <w:r w:rsidRPr="00701D0F">
        <w:rPr>
          <w:rFonts w:ascii="Arial" w:hAnsi="Arial" w:cs="Arial"/>
          <w:b/>
          <w:bCs/>
          <w:sz w:val="22"/>
          <w:szCs w:val="22"/>
          <w:lang w:val="en-US"/>
        </w:rPr>
        <w:t>Conclusions.</w:t>
      </w:r>
      <w:r w:rsidRPr="00701D0F">
        <w:rPr>
          <w:rFonts w:ascii="Arial" w:hAnsi="Arial" w:cs="Arial"/>
          <w:sz w:val="22"/>
          <w:szCs w:val="22"/>
          <w:lang w:val="en-US"/>
        </w:rPr>
        <w:t xml:space="preserve"> Address the study objective and explicitly state the main conclusion derived from the results.</w:t>
      </w:r>
      <w:r w:rsidRPr="00701D0F">
        <w:rPr>
          <w:rFonts w:ascii="Arial" w:hAnsi="Arial" w:cs="Arial"/>
          <w:color w:val="7F7F7F" w:themeColor="text1" w:themeTint="80"/>
          <w:sz w:val="22"/>
          <w:szCs w:val="22"/>
          <w:lang w:val="en-US"/>
        </w:rPr>
        <w:t xml:space="preserve"> [Literature reviews do not include the </w:t>
      </w:r>
      <w:r w:rsidRPr="00701D0F">
        <w:rPr>
          <w:rFonts w:ascii="Arial" w:hAnsi="Arial" w:cs="Arial"/>
          <w:b/>
          <w:bCs/>
          <w:color w:val="7F7F7F" w:themeColor="text1" w:themeTint="80"/>
          <w:sz w:val="22"/>
          <w:szCs w:val="22"/>
          <w:lang w:val="en-US"/>
        </w:rPr>
        <w:t>Materials and methods</w:t>
      </w:r>
      <w:r w:rsidRPr="00701D0F">
        <w:rPr>
          <w:rFonts w:ascii="Arial" w:hAnsi="Arial" w:cs="Arial"/>
          <w:color w:val="7F7F7F" w:themeColor="text1" w:themeTint="80"/>
          <w:sz w:val="22"/>
          <w:szCs w:val="22"/>
          <w:lang w:val="en-US"/>
        </w:rPr>
        <w:t xml:space="preserve"> or </w:t>
      </w:r>
      <w:r w:rsidRPr="00701D0F">
        <w:rPr>
          <w:rFonts w:ascii="Arial" w:hAnsi="Arial" w:cs="Arial"/>
          <w:b/>
          <w:bCs/>
          <w:color w:val="7F7F7F" w:themeColor="text1" w:themeTint="80"/>
          <w:sz w:val="22"/>
          <w:szCs w:val="22"/>
          <w:lang w:val="en-US"/>
        </w:rPr>
        <w:t>Results</w:t>
      </w:r>
      <w:r w:rsidRPr="00701D0F">
        <w:rPr>
          <w:rFonts w:ascii="Arial" w:hAnsi="Arial" w:cs="Arial"/>
          <w:color w:val="7F7F7F" w:themeColor="text1" w:themeTint="80"/>
          <w:sz w:val="22"/>
          <w:szCs w:val="22"/>
          <w:lang w:val="en-US"/>
        </w:rPr>
        <w:t xml:space="preserve"> sections; instead, they use the </w:t>
      </w:r>
      <w:r w:rsidRPr="00701D0F">
        <w:rPr>
          <w:rFonts w:ascii="Arial" w:hAnsi="Arial" w:cs="Arial"/>
          <w:b/>
          <w:bCs/>
          <w:color w:val="7F7F7F" w:themeColor="text1" w:themeTint="80"/>
          <w:sz w:val="22"/>
          <w:szCs w:val="22"/>
          <w:lang w:val="en-US"/>
        </w:rPr>
        <w:t>Introduction</w:t>
      </w:r>
      <w:r w:rsidRPr="00701D0F">
        <w:rPr>
          <w:rFonts w:ascii="Arial" w:hAnsi="Arial" w:cs="Arial"/>
          <w:color w:val="7F7F7F" w:themeColor="text1" w:themeTint="80"/>
          <w:sz w:val="22"/>
          <w:szCs w:val="22"/>
          <w:lang w:val="en-US"/>
        </w:rPr>
        <w:t xml:space="preserve">, </w:t>
      </w:r>
      <w:r w:rsidRPr="00701D0F">
        <w:rPr>
          <w:rFonts w:ascii="Arial" w:hAnsi="Arial" w:cs="Arial"/>
          <w:b/>
          <w:bCs/>
          <w:color w:val="7F7F7F" w:themeColor="text1" w:themeTint="80"/>
          <w:sz w:val="22"/>
          <w:szCs w:val="22"/>
          <w:lang w:val="en-US"/>
        </w:rPr>
        <w:t>Objective</w:t>
      </w:r>
      <w:r w:rsidRPr="00701D0F">
        <w:rPr>
          <w:rFonts w:ascii="Arial" w:hAnsi="Arial" w:cs="Arial"/>
          <w:color w:val="7F7F7F" w:themeColor="text1" w:themeTint="80"/>
          <w:sz w:val="22"/>
          <w:szCs w:val="22"/>
          <w:lang w:val="en-US"/>
        </w:rPr>
        <w:t xml:space="preserve">, </w:t>
      </w:r>
      <w:r w:rsidRPr="00701D0F">
        <w:rPr>
          <w:rFonts w:ascii="Arial" w:hAnsi="Arial" w:cs="Arial"/>
          <w:b/>
          <w:bCs/>
          <w:color w:val="7F7F7F" w:themeColor="text1" w:themeTint="80"/>
          <w:sz w:val="22"/>
          <w:szCs w:val="22"/>
          <w:lang w:val="en-US"/>
        </w:rPr>
        <w:t>Development</w:t>
      </w:r>
      <w:r w:rsidRPr="00701D0F">
        <w:rPr>
          <w:rFonts w:ascii="Arial" w:hAnsi="Arial" w:cs="Arial"/>
          <w:color w:val="7F7F7F" w:themeColor="text1" w:themeTint="80"/>
          <w:sz w:val="22"/>
          <w:szCs w:val="22"/>
          <w:lang w:val="en-US"/>
        </w:rPr>
        <w:t xml:space="preserve">, and </w:t>
      </w:r>
      <w:r w:rsidRPr="00701D0F">
        <w:rPr>
          <w:rFonts w:ascii="Arial" w:hAnsi="Arial" w:cs="Arial"/>
          <w:b/>
          <w:bCs/>
          <w:color w:val="7F7F7F" w:themeColor="text1" w:themeTint="80"/>
          <w:sz w:val="22"/>
          <w:szCs w:val="22"/>
          <w:lang w:val="en-US"/>
        </w:rPr>
        <w:t>Conclusions</w:t>
      </w:r>
      <w:r w:rsidRPr="00701D0F">
        <w:rPr>
          <w:rFonts w:ascii="Arial" w:hAnsi="Arial" w:cs="Arial"/>
          <w:color w:val="7F7F7F" w:themeColor="text1" w:themeTint="80"/>
          <w:sz w:val="22"/>
          <w:szCs w:val="22"/>
          <w:lang w:val="en-US"/>
        </w:rPr>
        <w:t xml:space="preserve"> sections.]</w:t>
      </w:r>
    </w:p>
    <w:p w14:paraId="6AFC7CC5" w14:textId="77777777" w:rsidR="00701D0F" w:rsidRPr="00701D0F" w:rsidRDefault="00701D0F" w:rsidP="00330EC8">
      <w:pPr>
        <w:spacing w:line="360" w:lineRule="auto"/>
        <w:jc w:val="both"/>
        <w:rPr>
          <w:rFonts w:ascii="Arial" w:hAnsi="Arial" w:cs="Arial"/>
          <w:sz w:val="22"/>
          <w:szCs w:val="22"/>
          <w:lang w:val="en-US"/>
        </w:rPr>
      </w:pPr>
    </w:p>
    <w:p w14:paraId="7422A592" w14:textId="77777777" w:rsidR="00701D0F" w:rsidRDefault="00701D0F" w:rsidP="00330EC8">
      <w:pPr>
        <w:spacing w:line="360" w:lineRule="auto"/>
        <w:jc w:val="both"/>
        <w:rPr>
          <w:rStyle w:val="Strong"/>
          <w:rFonts w:ascii="Arial" w:hAnsi="Arial" w:cs="Arial"/>
          <w:sz w:val="22"/>
          <w:szCs w:val="22"/>
          <w:lang w:val="en-US"/>
        </w:rPr>
      </w:pPr>
      <w:r w:rsidRPr="00701D0F">
        <w:rPr>
          <w:rStyle w:val="Strong"/>
          <w:rFonts w:ascii="Arial" w:hAnsi="Arial" w:cs="Arial"/>
          <w:sz w:val="22"/>
          <w:szCs w:val="22"/>
          <w:lang w:val="en-US"/>
        </w:rPr>
        <w:t xml:space="preserve">Keywords: </w:t>
      </w:r>
      <w:r w:rsidRPr="00701D0F">
        <w:rPr>
          <w:rStyle w:val="Strong"/>
          <w:rFonts w:ascii="Arial" w:hAnsi="Arial" w:cs="Arial"/>
          <w:b w:val="0"/>
          <w:bCs w:val="0"/>
          <w:sz w:val="22"/>
          <w:szCs w:val="22"/>
          <w:lang w:val="en-US"/>
        </w:rPr>
        <w:t>keyword 1, keyword 2, keyword 3, keyword 4.</w:t>
      </w:r>
      <w:r w:rsidRPr="00701D0F">
        <w:rPr>
          <w:rStyle w:val="Strong"/>
          <w:rFonts w:ascii="Arial" w:hAnsi="Arial" w:cs="Arial"/>
          <w:sz w:val="22"/>
          <w:szCs w:val="22"/>
          <w:lang w:val="en-US"/>
        </w:rPr>
        <w:t xml:space="preserve"> </w:t>
      </w:r>
    </w:p>
    <w:p w14:paraId="2B91497A" w14:textId="119E4F62" w:rsidR="00330FCC" w:rsidRDefault="00701D0F" w:rsidP="00330EC8">
      <w:pPr>
        <w:spacing w:line="360" w:lineRule="auto"/>
        <w:rPr>
          <w:rFonts w:ascii="Arial" w:hAnsi="Arial" w:cs="Arial"/>
          <w:color w:val="7F7F7F" w:themeColor="text1" w:themeTint="80"/>
          <w:sz w:val="22"/>
          <w:szCs w:val="22"/>
          <w:lang w:val="en-US"/>
        </w:rPr>
      </w:pPr>
      <w:r w:rsidRPr="00701D0F">
        <w:rPr>
          <w:rFonts w:ascii="Arial" w:hAnsi="Arial" w:cs="Arial"/>
          <w:color w:val="7F7F7F" w:themeColor="text1" w:themeTint="80"/>
          <w:sz w:val="22"/>
          <w:szCs w:val="22"/>
          <w:lang w:val="en-US"/>
        </w:rPr>
        <w:t>[Include at least four keywords separated by commas. They may consist of more than one term, but they must not appear in the title. Their purpose is to facilitate indexing and retrieval of bibliographic information. As a reference, consult the AGROVOC thesaurus of the Food and Agriculture Organization of the United Nations (FAO) (</w:t>
      </w:r>
      <w:hyperlink r:id="rId8" w:history="1">
        <w:r w:rsidRPr="005E577C">
          <w:rPr>
            <w:rStyle w:val="Hyperlink"/>
            <w:rFonts w:ascii="Arial" w:hAnsi="Arial" w:cs="Arial"/>
            <w:sz w:val="22"/>
            <w:szCs w:val="22"/>
            <w:lang w:val="en-US"/>
          </w:rPr>
          <w:t>https://agrovoc.fao.org/search</w:t>
        </w:r>
      </w:hyperlink>
      <w:r w:rsidRPr="00701D0F">
        <w:rPr>
          <w:rFonts w:ascii="Arial" w:hAnsi="Arial" w:cs="Arial"/>
          <w:color w:val="7F7F7F" w:themeColor="text1" w:themeTint="80"/>
          <w:sz w:val="22"/>
          <w:szCs w:val="22"/>
          <w:lang w:val="en-US"/>
        </w:rPr>
        <w:t>) and the agricultural thesaurus of the National Agricultural Library of the United States Department of Agriculture (</w:t>
      </w:r>
      <w:hyperlink r:id="rId9" w:history="1">
        <w:r w:rsidRPr="005E577C">
          <w:rPr>
            <w:rStyle w:val="Hyperlink"/>
            <w:rFonts w:ascii="Arial" w:hAnsi="Arial" w:cs="Arial"/>
            <w:sz w:val="22"/>
            <w:szCs w:val="22"/>
            <w:lang w:val="en-US"/>
          </w:rPr>
          <w:t>http://agclass.nal.usda.gov/</w:t>
        </w:r>
      </w:hyperlink>
      <w:r w:rsidRPr="00701D0F">
        <w:rPr>
          <w:rFonts w:ascii="Arial" w:hAnsi="Arial" w:cs="Arial"/>
          <w:color w:val="7F7F7F" w:themeColor="text1" w:themeTint="80"/>
          <w:sz w:val="22"/>
          <w:szCs w:val="22"/>
          <w:lang w:val="en-US"/>
        </w:rPr>
        <w:t>). Do not include overly general terms such as yield, variables, plant, differentiation, tropics, or crops.]</w:t>
      </w:r>
    </w:p>
    <w:p w14:paraId="1D7DDA04" w14:textId="77777777" w:rsidR="00701D0F" w:rsidRPr="00701D0F" w:rsidRDefault="00701D0F" w:rsidP="00330EC8">
      <w:pPr>
        <w:spacing w:line="360" w:lineRule="auto"/>
        <w:rPr>
          <w:rFonts w:ascii="Arial" w:hAnsi="Arial" w:cs="Arial"/>
          <w:sz w:val="22"/>
          <w:szCs w:val="22"/>
          <w:lang w:val="en-US"/>
        </w:rPr>
      </w:pPr>
    </w:p>
    <w:p w14:paraId="0F816330" w14:textId="065CAAE0" w:rsidR="00CA2E5C" w:rsidRPr="00701D0F" w:rsidRDefault="00701D0F" w:rsidP="00330EC8">
      <w:pPr>
        <w:spacing w:line="360" w:lineRule="auto"/>
        <w:jc w:val="center"/>
        <w:rPr>
          <w:rStyle w:val="Strong"/>
          <w:rFonts w:ascii="Arial" w:hAnsi="Arial" w:cs="Arial"/>
          <w:sz w:val="26"/>
          <w:szCs w:val="26"/>
          <w:lang w:val="en-US"/>
        </w:rPr>
      </w:pPr>
      <w:r w:rsidRPr="00701D0F">
        <w:rPr>
          <w:rStyle w:val="Strong"/>
          <w:rFonts w:ascii="Arial" w:hAnsi="Arial" w:cs="Arial"/>
          <w:sz w:val="26"/>
          <w:szCs w:val="26"/>
          <w:lang w:val="en-US"/>
        </w:rPr>
        <w:t>Resumen</w:t>
      </w:r>
    </w:p>
    <w:p w14:paraId="76F5B236" w14:textId="77777777" w:rsidR="00CA2E5C" w:rsidRPr="00701D0F" w:rsidRDefault="00CA2E5C" w:rsidP="00330EC8">
      <w:pPr>
        <w:spacing w:line="360" w:lineRule="auto"/>
        <w:jc w:val="center"/>
        <w:rPr>
          <w:rFonts w:ascii="Arial" w:hAnsi="Arial" w:cs="Arial"/>
          <w:sz w:val="26"/>
          <w:szCs w:val="26"/>
          <w:lang w:val="en-US"/>
        </w:rPr>
      </w:pPr>
    </w:p>
    <w:p w14:paraId="074F75A8" w14:textId="6E924483" w:rsidR="00FB3948" w:rsidRPr="00701D0F" w:rsidRDefault="00701D0F" w:rsidP="00330EC8">
      <w:pPr>
        <w:spacing w:line="360" w:lineRule="auto"/>
        <w:jc w:val="both"/>
        <w:rPr>
          <w:rFonts w:ascii="Arial" w:hAnsi="Arial" w:cs="Arial"/>
          <w:color w:val="7F7F7F" w:themeColor="text1" w:themeTint="80"/>
          <w:sz w:val="22"/>
          <w:szCs w:val="22"/>
          <w:lang w:val="en-US"/>
        </w:rPr>
      </w:pPr>
      <w:r w:rsidRPr="00701D0F">
        <w:rPr>
          <w:rFonts w:ascii="Arial" w:hAnsi="Arial" w:cs="Arial"/>
          <w:color w:val="7F7F7F" w:themeColor="text1" w:themeTint="80"/>
          <w:sz w:val="22"/>
          <w:szCs w:val="22"/>
          <w:lang w:val="en-US"/>
        </w:rPr>
        <w:t>[Provide the Spanish translation of the abstract. The content must fully correspond to the English abstract, without adding, omitting, or modifying information. Maintain the same structure and order of the sections, with a maximum length of 300 words.]</w:t>
      </w:r>
    </w:p>
    <w:p w14:paraId="54D4F710" w14:textId="77777777" w:rsidR="00701D0F" w:rsidRPr="00701D0F" w:rsidRDefault="00701D0F" w:rsidP="00330EC8">
      <w:pPr>
        <w:spacing w:line="360" w:lineRule="auto"/>
        <w:jc w:val="both"/>
        <w:rPr>
          <w:rFonts w:ascii="Arial" w:hAnsi="Arial" w:cs="Arial"/>
          <w:b/>
          <w:bCs/>
          <w:sz w:val="22"/>
          <w:szCs w:val="22"/>
          <w:lang w:val="en-US"/>
        </w:rPr>
      </w:pPr>
    </w:p>
    <w:p w14:paraId="0B4E046E" w14:textId="77777777" w:rsidR="00701D0F" w:rsidRDefault="00701D0F" w:rsidP="00330EC8">
      <w:pPr>
        <w:spacing w:line="360" w:lineRule="auto"/>
        <w:jc w:val="both"/>
        <w:rPr>
          <w:rFonts w:ascii="Arial" w:hAnsi="Arial" w:cs="Arial"/>
          <w:sz w:val="22"/>
          <w:szCs w:val="22"/>
        </w:rPr>
      </w:pPr>
      <w:r w:rsidRPr="00701D0F">
        <w:rPr>
          <w:rFonts w:ascii="Arial" w:hAnsi="Arial" w:cs="Arial"/>
          <w:b/>
          <w:bCs/>
          <w:sz w:val="22"/>
          <w:szCs w:val="22"/>
        </w:rPr>
        <w:t xml:space="preserve">Palabras clave: </w:t>
      </w:r>
      <w:r w:rsidRPr="00701D0F">
        <w:rPr>
          <w:rFonts w:ascii="Arial" w:hAnsi="Arial" w:cs="Arial"/>
          <w:sz w:val="22"/>
          <w:szCs w:val="22"/>
        </w:rPr>
        <w:t xml:space="preserve">palabra clave 1, palabra clave 2, palabra clave 3, palabra clave 4. </w:t>
      </w:r>
    </w:p>
    <w:p w14:paraId="44547E31" w14:textId="1E10F32F" w:rsidR="00E146B5" w:rsidRPr="00701D0F" w:rsidRDefault="00701D0F" w:rsidP="00330EC8">
      <w:pPr>
        <w:spacing w:line="360" w:lineRule="auto"/>
        <w:jc w:val="both"/>
        <w:rPr>
          <w:rFonts w:ascii="Arial" w:hAnsi="Arial" w:cs="Arial"/>
          <w:color w:val="7F7F7F" w:themeColor="text1" w:themeTint="80"/>
          <w:sz w:val="22"/>
          <w:szCs w:val="22"/>
          <w:lang w:val="en-US"/>
        </w:rPr>
      </w:pPr>
      <w:r w:rsidRPr="00701D0F">
        <w:rPr>
          <w:rFonts w:ascii="Arial" w:hAnsi="Arial" w:cs="Arial"/>
          <w:color w:val="7F7F7F" w:themeColor="text1" w:themeTint="80"/>
          <w:sz w:val="22"/>
          <w:szCs w:val="22"/>
          <w:lang w:val="en-US"/>
        </w:rPr>
        <w:t>[Provide the Spanish translation of the keywords included in the English abstract. Maintain the same number and order, and use the equivalent terms commonly used in Spanish-language scientific literature.]</w:t>
      </w:r>
    </w:p>
    <w:p w14:paraId="4A0AFB99" w14:textId="77777777" w:rsidR="00701D0F" w:rsidRPr="009E2F2B" w:rsidRDefault="00701D0F" w:rsidP="00330EC8">
      <w:pPr>
        <w:spacing w:line="360" w:lineRule="auto"/>
        <w:jc w:val="both"/>
        <w:rPr>
          <w:rFonts w:ascii="Arial" w:hAnsi="Arial" w:cs="Arial"/>
          <w:color w:val="7F7F7F" w:themeColor="text1" w:themeTint="80"/>
          <w:sz w:val="22"/>
          <w:szCs w:val="22"/>
          <w:lang w:val="en-US"/>
        </w:rPr>
      </w:pPr>
    </w:p>
    <w:p w14:paraId="26DF6517" w14:textId="6A64ED8A" w:rsidR="00FB3948" w:rsidRDefault="00701D0F" w:rsidP="00330EC8">
      <w:pPr>
        <w:spacing w:line="360" w:lineRule="auto"/>
        <w:rPr>
          <w:rFonts w:ascii="Arial" w:hAnsi="Arial" w:cs="Arial"/>
          <w:color w:val="7F7F7F" w:themeColor="text1" w:themeTint="80"/>
          <w:sz w:val="22"/>
          <w:szCs w:val="22"/>
          <w:lang w:val="en-US"/>
        </w:rPr>
      </w:pPr>
      <w:r w:rsidRPr="00701D0F">
        <w:rPr>
          <w:rFonts w:ascii="Arial" w:hAnsi="Arial" w:cs="Arial"/>
          <w:color w:val="7F7F7F" w:themeColor="text1" w:themeTint="80"/>
          <w:sz w:val="22"/>
          <w:szCs w:val="22"/>
          <w:lang w:val="en-US"/>
        </w:rPr>
        <w:t xml:space="preserve">[The guidelines for each manuscript section are presented below: </w:t>
      </w:r>
      <w:r w:rsidRPr="00701D0F">
        <w:rPr>
          <w:rFonts w:ascii="Arial" w:hAnsi="Arial" w:cs="Arial"/>
          <w:b/>
          <w:bCs/>
          <w:color w:val="7F7F7F" w:themeColor="text1" w:themeTint="80"/>
          <w:sz w:val="22"/>
          <w:szCs w:val="22"/>
          <w:lang w:val="en-US"/>
        </w:rPr>
        <w:t>Introduction</w:t>
      </w:r>
      <w:r w:rsidRPr="00701D0F">
        <w:rPr>
          <w:rFonts w:ascii="Arial" w:hAnsi="Arial" w:cs="Arial"/>
          <w:color w:val="7F7F7F" w:themeColor="text1" w:themeTint="80"/>
          <w:sz w:val="22"/>
          <w:szCs w:val="22"/>
          <w:lang w:val="en-US"/>
        </w:rPr>
        <w:t xml:space="preserve">, </w:t>
      </w:r>
      <w:r w:rsidRPr="00701D0F">
        <w:rPr>
          <w:rFonts w:ascii="Arial" w:hAnsi="Arial" w:cs="Arial"/>
          <w:b/>
          <w:bCs/>
          <w:color w:val="7F7F7F" w:themeColor="text1" w:themeTint="80"/>
          <w:sz w:val="22"/>
          <w:szCs w:val="22"/>
          <w:lang w:val="en-US"/>
        </w:rPr>
        <w:t>Materials</w:t>
      </w:r>
      <w:r w:rsidRPr="00701D0F">
        <w:rPr>
          <w:rFonts w:ascii="Arial" w:hAnsi="Arial" w:cs="Arial"/>
          <w:color w:val="7F7F7F" w:themeColor="text1" w:themeTint="80"/>
          <w:sz w:val="22"/>
          <w:szCs w:val="22"/>
          <w:lang w:val="en-US"/>
        </w:rPr>
        <w:t xml:space="preserve"> </w:t>
      </w:r>
      <w:r w:rsidRPr="00701D0F">
        <w:rPr>
          <w:rFonts w:ascii="Arial" w:hAnsi="Arial" w:cs="Arial"/>
          <w:b/>
          <w:bCs/>
          <w:color w:val="7F7F7F" w:themeColor="text1" w:themeTint="80"/>
          <w:sz w:val="22"/>
          <w:szCs w:val="22"/>
          <w:lang w:val="en-US"/>
        </w:rPr>
        <w:t>and</w:t>
      </w:r>
      <w:r w:rsidRPr="00701D0F">
        <w:rPr>
          <w:rFonts w:ascii="Arial" w:hAnsi="Arial" w:cs="Arial"/>
          <w:color w:val="7F7F7F" w:themeColor="text1" w:themeTint="80"/>
          <w:sz w:val="22"/>
          <w:szCs w:val="22"/>
          <w:lang w:val="en-US"/>
        </w:rPr>
        <w:t xml:space="preserve"> </w:t>
      </w:r>
      <w:r w:rsidRPr="00701D0F">
        <w:rPr>
          <w:rFonts w:ascii="Arial" w:hAnsi="Arial" w:cs="Arial"/>
          <w:b/>
          <w:bCs/>
          <w:color w:val="7F7F7F" w:themeColor="text1" w:themeTint="80"/>
          <w:sz w:val="22"/>
          <w:szCs w:val="22"/>
          <w:lang w:val="en-US"/>
        </w:rPr>
        <w:t>methods</w:t>
      </w:r>
      <w:r w:rsidRPr="00701D0F">
        <w:rPr>
          <w:rFonts w:ascii="Arial" w:hAnsi="Arial" w:cs="Arial"/>
          <w:color w:val="7F7F7F" w:themeColor="text1" w:themeTint="80"/>
          <w:sz w:val="22"/>
          <w:szCs w:val="22"/>
          <w:lang w:val="en-US"/>
        </w:rPr>
        <w:t xml:space="preserve">, </w:t>
      </w:r>
      <w:r w:rsidRPr="00701D0F">
        <w:rPr>
          <w:rFonts w:ascii="Arial" w:hAnsi="Arial" w:cs="Arial"/>
          <w:b/>
          <w:bCs/>
          <w:color w:val="7F7F7F" w:themeColor="text1" w:themeTint="80"/>
          <w:sz w:val="22"/>
          <w:szCs w:val="22"/>
          <w:lang w:val="en-US"/>
        </w:rPr>
        <w:t>Results</w:t>
      </w:r>
      <w:r w:rsidRPr="00701D0F">
        <w:rPr>
          <w:rFonts w:ascii="Arial" w:hAnsi="Arial" w:cs="Arial"/>
          <w:color w:val="7F7F7F" w:themeColor="text1" w:themeTint="80"/>
          <w:sz w:val="22"/>
          <w:szCs w:val="22"/>
          <w:lang w:val="en-US"/>
        </w:rPr>
        <w:t xml:space="preserve">, </w:t>
      </w:r>
      <w:r w:rsidRPr="00701D0F">
        <w:rPr>
          <w:rFonts w:ascii="Arial" w:hAnsi="Arial" w:cs="Arial"/>
          <w:b/>
          <w:bCs/>
          <w:color w:val="7F7F7F" w:themeColor="text1" w:themeTint="80"/>
          <w:sz w:val="22"/>
          <w:szCs w:val="22"/>
          <w:lang w:val="en-US"/>
        </w:rPr>
        <w:t>Discussion</w:t>
      </w:r>
      <w:r w:rsidRPr="00701D0F">
        <w:rPr>
          <w:rFonts w:ascii="Arial" w:hAnsi="Arial" w:cs="Arial"/>
          <w:color w:val="7F7F7F" w:themeColor="text1" w:themeTint="80"/>
          <w:sz w:val="22"/>
          <w:szCs w:val="22"/>
          <w:lang w:val="en-US"/>
        </w:rPr>
        <w:t xml:space="preserve">, </w:t>
      </w:r>
      <w:r w:rsidRPr="00701D0F">
        <w:rPr>
          <w:rFonts w:ascii="Arial" w:hAnsi="Arial" w:cs="Arial"/>
          <w:b/>
          <w:bCs/>
          <w:color w:val="7F7F7F" w:themeColor="text1" w:themeTint="80"/>
          <w:sz w:val="22"/>
          <w:szCs w:val="22"/>
          <w:lang w:val="en-US"/>
        </w:rPr>
        <w:t>Conclusions</w:t>
      </w:r>
      <w:r w:rsidRPr="00701D0F">
        <w:rPr>
          <w:rFonts w:ascii="Arial" w:hAnsi="Arial" w:cs="Arial"/>
          <w:color w:val="7F7F7F" w:themeColor="text1" w:themeTint="80"/>
          <w:sz w:val="22"/>
          <w:szCs w:val="22"/>
          <w:lang w:val="en-US"/>
        </w:rPr>
        <w:t xml:space="preserve">, </w:t>
      </w:r>
      <w:r w:rsidRPr="00701D0F">
        <w:rPr>
          <w:rFonts w:ascii="Arial" w:hAnsi="Arial" w:cs="Arial"/>
          <w:b/>
          <w:bCs/>
          <w:color w:val="7F7F7F" w:themeColor="text1" w:themeTint="80"/>
          <w:sz w:val="22"/>
          <w:szCs w:val="22"/>
          <w:lang w:val="en-US"/>
        </w:rPr>
        <w:t>Acknowledgments</w:t>
      </w:r>
      <w:r w:rsidRPr="00701D0F">
        <w:rPr>
          <w:rFonts w:ascii="Arial" w:hAnsi="Arial" w:cs="Arial"/>
          <w:color w:val="7F7F7F" w:themeColor="text1" w:themeTint="80"/>
          <w:sz w:val="22"/>
          <w:szCs w:val="22"/>
          <w:lang w:val="en-US"/>
        </w:rPr>
        <w:t xml:space="preserve"> (optional </w:t>
      </w:r>
      <w:r w:rsidRPr="00701D0F">
        <w:rPr>
          <w:rFonts w:ascii="Arial" w:hAnsi="Arial" w:cs="Arial"/>
          <w:color w:val="7F7F7F" w:themeColor="text1" w:themeTint="80"/>
          <w:sz w:val="22"/>
          <w:szCs w:val="22"/>
          <w:lang w:val="en-US"/>
        </w:rPr>
        <w:lastRenderedPageBreak/>
        <w:t xml:space="preserve">section), </w:t>
      </w:r>
      <w:r w:rsidRPr="00701D0F">
        <w:rPr>
          <w:rFonts w:ascii="Arial" w:hAnsi="Arial" w:cs="Arial"/>
          <w:b/>
          <w:bCs/>
          <w:color w:val="7F7F7F" w:themeColor="text1" w:themeTint="80"/>
          <w:sz w:val="22"/>
          <w:szCs w:val="22"/>
          <w:lang w:val="en-US"/>
        </w:rPr>
        <w:t>Conflict of interest</w:t>
      </w:r>
      <w:r w:rsidRPr="00701D0F">
        <w:rPr>
          <w:rFonts w:ascii="Arial" w:hAnsi="Arial" w:cs="Arial"/>
          <w:color w:val="7F7F7F" w:themeColor="text1" w:themeTint="80"/>
          <w:sz w:val="22"/>
          <w:szCs w:val="22"/>
          <w:lang w:val="en-US"/>
        </w:rPr>
        <w:t xml:space="preserve">, and </w:t>
      </w:r>
      <w:r w:rsidRPr="00701D0F">
        <w:rPr>
          <w:rFonts w:ascii="Arial" w:hAnsi="Arial" w:cs="Arial"/>
          <w:b/>
          <w:bCs/>
          <w:color w:val="7F7F7F" w:themeColor="text1" w:themeTint="80"/>
          <w:sz w:val="22"/>
          <w:szCs w:val="22"/>
          <w:lang w:val="en-US"/>
        </w:rPr>
        <w:t>References</w:t>
      </w:r>
      <w:r w:rsidRPr="00701D0F">
        <w:rPr>
          <w:rFonts w:ascii="Arial" w:hAnsi="Arial" w:cs="Arial"/>
          <w:color w:val="7F7F7F" w:themeColor="text1" w:themeTint="80"/>
          <w:sz w:val="22"/>
          <w:szCs w:val="22"/>
          <w:lang w:val="en-US"/>
        </w:rPr>
        <w:t>. After these sections, examples of the most common citation and reference types are provided, along with general instructions for manuscript writing and presentation.]</w:t>
      </w:r>
    </w:p>
    <w:p w14:paraId="532219C7" w14:textId="77777777" w:rsidR="00701D0F" w:rsidRPr="00701D0F" w:rsidRDefault="00701D0F" w:rsidP="00330EC8">
      <w:pPr>
        <w:spacing w:line="360" w:lineRule="auto"/>
        <w:rPr>
          <w:rFonts w:ascii="Arial" w:hAnsi="Arial" w:cs="Arial"/>
          <w:b/>
          <w:bCs/>
          <w:sz w:val="26"/>
          <w:szCs w:val="26"/>
          <w:lang w:val="en-US"/>
        </w:rPr>
      </w:pPr>
    </w:p>
    <w:p w14:paraId="55C16C2B" w14:textId="07D0991B" w:rsidR="003B0A69" w:rsidRPr="009E2F2B" w:rsidRDefault="00A324AF" w:rsidP="00330EC8">
      <w:pPr>
        <w:spacing w:line="360" w:lineRule="auto"/>
        <w:jc w:val="center"/>
        <w:rPr>
          <w:rFonts w:ascii="Arial" w:hAnsi="Arial" w:cs="Arial"/>
          <w:b/>
          <w:bCs/>
          <w:sz w:val="26"/>
          <w:szCs w:val="26"/>
          <w:lang w:val="en-US"/>
        </w:rPr>
      </w:pPr>
      <w:r w:rsidRPr="009E2F2B">
        <w:rPr>
          <w:rFonts w:ascii="Arial" w:hAnsi="Arial" w:cs="Arial"/>
          <w:b/>
          <w:bCs/>
          <w:sz w:val="26"/>
          <w:szCs w:val="26"/>
          <w:lang w:val="en-US"/>
        </w:rPr>
        <w:t>Introduction</w:t>
      </w:r>
    </w:p>
    <w:p w14:paraId="3A35644F" w14:textId="77777777" w:rsidR="00A324AF" w:rsidRPr="009E2F2B" w:rsidRDefault="00A324AF" w:rsidP="00330EC8">
      <w:pPr>
        <w:spacing w:line="360" w:lineRule="auto"/>
        <w:jc w:val="center"/>
        <w:rPr>
          <w:rFonts w:ascii="Arial" w:hAnsi="Arial" w:cs="Arial"/>
          <w:b/>
          <w:bCs/>
          <w:sz w:val="26"/>
          <w:szCs w:val="26"/>
          <w:lang w:val="en-US"/>
        </w:rPr>
      </w:pPr>
    </w:p>
    <w:p w14:paraId="678CBA1B" w14:textId="77777777" w:rsidR="00A324AF" w:rsidRPr="00A324AF" w:rsidRDefault="00A324AF" w:rsidP="00330EC8">
      <w:pPr>
        <w:spacing w:line="360" w:lineRule="auto"/>
        <w:ind w:firstLine="706"/>
        <w:jc w:val="both"/>
        <w:rPr>
          <w:rFonts w:ascii="Arial" w:hAnsi="Arial" w:cs="Arial"/>
          <w:color w:val="7F7F7F" w:themeColor="text1" w:themeTint="80"/>
          <w:sz w:val="22"/>
          <w:szCs w:val="22"/>
          <w:lang w:val="en-US"/>
        </w:rPr>
      </w:pPr>
      <w:r w:rsidRPr="00A324AF">
        <w:rPr>
          <w:rFonts w:ascii="Arial" w:hAnsi="Arial" w:cs="Arial"/>
          <w:color w:val="7F7F7F" w:themeColor="text1" w:themeTint="80"/>
          <w:sz w:val="22"/>
          <w:szCs w:val="22"/>
          <w:lang w:val="en-US"/>
        </w:rPr>
        <w:t>[Clearly present and justify the specific importance of the research topic in relation to the stated objective. Include relevant and up-to-date background information to contextualize the study. Organize the information from general to specific and clearly identify the problem or knowledge gap that motivated the research. Do not include information that belongs in the Materials and methods section, anticipate results, or draw conclusions. Any statement requiring support must be substantiated with bibliographic citations; however, do not begin sentences with citations.</w:t>
      </w:r>
    </w:p>
    <w:p w14:paraId="2156AA7B" w14:textId="77777777" w:rsidR="00A324AF" w:rsidRDefault="00A324AF" w:rsidP="00330EC8">
      <w:pPr>
        <w:spacing w:line="360" w:lineRule="auto"/>
        <w:ind w:firstLine="706"/>
        <w:jc w:val="both"/>
        <w:rPr>
          <w:rFonts w:ascii="Arial" w:hAnsi="Arial" w:cs="Arial"/>
          <w:color w:val="7F7F7F" w:themeColor="text1" w:themeTint="80"/>
          <w:sz w:val="22"/>
          <w:szCs w:val="22"/>
          <w:lang w:val="en-US"/>
        </w:rPr>
      </w:pPr>
      <w:r w:rsidRPr="00A324AF">
        <w:rPr>
          <w:rFonts w:ascii="Arial" w:hAnsi="Arial" w:cs="Arial"/>
          <w:color w:val="7F7F7F" w:themeColor="text1" w:themeTint="80"/>
          <w:sz w:val="22"/>
          <w:szCs w:val="22"/>
          <w:lang w:val="en-US"/>
        </w:rPr>
        <w:t xml:space="preserve">When a plant or animal species is mentioned for the first time, include its scientific name in italics, together with the corresponding taxonomic classification. Also indicate the common </w:t>
      </w:r>
      <w:proofErr w:type="gramStart"/>
      <w:r w:rsidRPr="00A324AF">
        <w:rPr>
          <w:rFonts w:ascii="Arial" w:hAnsi="Arial" w:cs="Arial"/>
          <w:color w:val="7F7F7F" w:themeColor="text1" w:themeTint="80"/>
          <w:sz w:val="22"/>
          <w:szCs w:val="22"/>
          <w:lang w:val="en-US"/>
        </w:rPr>
        <w:t>name,</w:t>
      </w:r>
      <w:proofErr w:type="gramEnd"/>
      <w:r w:rsidRPr="00A324AF">
        <w:rPr>
          <w:rFonts w:ascii="Arial" w:hAnsi="Arial" w:cs="Arial"/>
          <w:color w:val="7F7F7F" w:themeColor="text1" w:themeTint="80"/>
          <w:sz w:val="22"/>
          <w:szCs w:val="22"/>
          <w:lang w:val="en-US"/>
        </w:rPr>
        <w:t xml:space="preserve"> when applicable. End this section with the research objective, worded exactly as presented in the abstract.</w:t>
      </w:r>
    </w:p>
    <w:p w14:paraId="1CCC7144" w14:textId="69FD16DC" w:rsidR="003B0A69" w:rsidRDefault="00A324AF" w:rsidP="00A324AF">
      <w:pPr>
        <w:spacing w:line="360" w:lineRule="auto"/>
        <w:ind w:firstLine="706"/>
        <w:jc w:val="both"/>
        <w:rPr>
          <w:rFonts w:ascii="Arial" w:hAnsi="Arial" w:cs="Arial"/>
          <w:color w:val="7F7F7F" w:themeColor="text1" w:themeTint="80"/>
          <w:sz w:val="22"/>
          <w:szCs w:val="22"/>
          <w:lang w:val="en-US"/>
        </w:rPr>
      </w:pPr>
      <w:r w:rsidRPr="00A324AF">
        <w:rPr>
          <w:rFonts w:ascii="Arial" w:hAnsi="Arial" w:cs="Arial"/>
          <w:color w:val="7F7F7F" w:themeColor="text1" w:themeTint="80"/>
          <w:sz w:val="22"/>
          <w:szCs w:val="22"/>
          <w:lang w:val="en-US"/>
        </w:rPr>
        <w:t>The introduction must not exceed 1,000 words and must not include tables or figures. Write this section and the remaining sections of the manuscript body in 11-point Arial font, with 1.5 line spacing and a first-line indent in each paragraph. Do not add space between paragraphs, as the indentation is used to distinguish them.]</w:t>
      </w:r>
    </w:p>
    <w:p w14:paraId="46753339" w14:textId="77777777" w:rsidR="00A324AF" w:rsidRPr="00A324AF" w:rsidRDefault="00A324AF" w:rsidP="00330EC8">
      <w:pPr>
        <w:spacing w:line="360" w:lineRule="auto"/>
        <w:jc w:val="both"/>
        <w:rPr>
          <w:rFonts w:ascii="Arial" w:hAnsi="Arial" w:cs="Arial"/>
          <w:b/>
          <w:bCs/>
          <w:sz w:val="26"/>
          <w:szCs w:val="26"/>
          <w:lang w:val="en-US"/>
        </w:rPr>
      </w:pPr>
    </w:p>
    <w:p w14:paraId="4C542A0C" w14:textId="666E9D73" w:rsidR="00565ABA" w:rsidRPr="009E2F2B" w:rsidRDefault="003E138B" w:rsidP="003E138B">
      <w:pPr>
        <w:spacing w:line="360" w:lineRule="auto"/>
        <w:jc w:val="center"/>
        <w:rPr>
          <w:rFonts w:ascii="Arial" w:hAnsi="Arial" w:cs="Arial"/>
          <w:b/>
          <w:bCs/>
          <w:sz w:val="26"/>
          <w:szCs w:val="26"/>
          <w:lang w:val="en-US"/>
        </w:rPr>
      </w:pPr>
      <w:r w:rsidRPr="009E2F2B">
        <w:rPr>
          <w:rFonts w:ascii="Arial" w:hAnsi="Arial" w:cs="Arial"/>
          <w:b/>
          <w:bCs/>
          <w:sz w:val="26"/>
          <w:szCs w:val="26"/>
          <w:lang w:val="en-US"/>
        </w:rPr>
        <w:t>Materials and methods</w:t>
      </w:r>
    </w:p>
    <w:p w14:paraId="2A78D0F4" w14:textId="77777777" w:rsidR="003E138B" w:rsidRPr="009E2F2B" w:rsidRDefault="003E138B" w:rsidP="00330EC8">
      <w:pPr>
        <w:spacing w:line="360" w:lineRule="auto"/>
        <w:jc w:val="both"/>
        <w:rPr>
          <w:rFonts w:ascii="Arial" w:eastAsia="Times New Roman" w:hAnsi="Arial" w:cs="Arial"/>
          <w:kern w:val="0"/>
          <w:sz w:val="22"/>
          <w:szCs w:val="22"/>
          <w:lang w:val="en-US" w:eastAsia="es-MX"/>
          <w14:ligatures w14:val="none"/>
        </w:rPr>
      </w:pPr>
    </w:p>
    <w:p w14:paraId="4306A4AF" w14:textId="77777777" w:rsidR="003E138B" w:rsidRPr="003E138B" w:rsidRDefault="003E138B" w:rsidP="00330EC8">
      <w:pPr>
        <w:spacing w:line="360" w:lineRule="auto"/>
        <w:ind w:firstLine="706"/>
        <w:jc w:val="both"/>
        <w:rPr>
          <w:rFonts w:ascii="Arial" w:eastAsia="Times New Roman" w:hAnsi="Arial" w:cs="Arial"/>
          <w:color w:val="7F7F7F" w:themeColor="text1" w:themeTint="80"/>
          <w:kern w:val="0"/>
          <w:sz w:val="22"/>
          <w:szCs w:val="22"/>
          <w:lang w:val="en-US" w:eastAsia="es-MX"/>
          <w14:ligatures w14:val="none"/>
        </w:rPr>
      </w:pPr>
      <w:r w:rsidRPr="003E138B">
        <w:rPr>
          <w:rFonts w:ascii="Arial" w:eastAsia="Times New Roman" w:hAnsi="Arial" w:cs="Arial"/>
          <w:color w:val="7F7F7F" w:themeColor="text1" w:themeTint="80"/>
          <w:kern w:val="0"/>
          <w:sz w:val="22"/>
          <w:szCs w:val="22"/>
          <w:lang w:val="en-US" w:eastAsia="es-MX"/>
          <w14:ligatures w14:val="none"/>
        </w:rPr>
        <w:t>[This section must clearly explain where, when, and how the research was conducted and provide sufficient information for the study to be reproduced. Indicate the location, institution, city, country, study period, and season in which the work was carried out. Include the scientific name and description of the varieties, cultivars, genotypes, or breeds used, together with the corresponding bibliographic citations. Indicate the geographic coordinates of the study site in degrees, minutes, and seconds, with the corresponding cardinal directions; for example: 23°19′1.6″N, 98°58′26.5″W.</w:t>
      </w:r>
    </w:p>
    <w:p w14:paraId="79C54BB2" w14:textId="77777777" w:rsidR="003E138B" w:rsidRDefault="003E138B" w:rsidP="00330EC8">
      <w:pPr>
        <w:spacing w:line="360" w:lineRule="auto"/>
        <w:ind w:firstLine="706"/>
        <w:jc w:val="both"/>
        <w:rPr>
          <w:rFonts w:ascii="Arial" w:eastAsia="Times New Roman" w:hAnsi="Arial" w:cs="Arial"/>
          <w:color w:val="7F7F7F" w:themeColor="text1" w:themeTint="80"/>
          <w:kern w:val="0"/>
          <w:sz w:val="22"/>
          <w:szCs w:val="22"/>
          <w:lang w:val="en-US" w:eastAsia="es-MX"/>
          <w14:ligatures w14:val="none"/>
        </w:rPr>
      </w:pPr>
      <w:r w:rsidRPr="003E138B">
        <w:rPr>
          <w:rFonts w:ascii="Arial" w:eastAsia="Times New Roman" w:hAnsi="Arial" w:cs="Arial"/>
          <w:color w:val="7F7F7F" w:themeColor="text1" w:themeTint="80"/>
          <w:kern w:val="0"/>
          <w:sz w:val="22"/>
          <w:szCs w:val="22"/>
          <w:lang w:val="en-US" w:eastAsia="es-MX"/>
          <w14:ligatures w14:val="none"/>
        </w:rPr>
        <w:t xml:space="preserve">Describe the management of the experiment or study, the materials and equipment used, the conditions under which it was conducted, the experimental design, treatments, </w:t>
      </w:r>
      <w:r w:rsidRPr="003E138B">
        <w:rPr>
          <w:rFonts w:ascii="Arial" w:eastAsia="Times New Roman" w:hAnsi="Arial" w:cs="Arial"/>
          <w:color w:val="7F7F7F" w:themeColor="text1" w:themeTint="80"/>
          <w:kern w:val="0"/>
          <w:sz w:val="22"/>
          <w:szCs w:val="22"/>
          <w:lang w:val="en-US" w:eastAsia="es-MX"/>
          <w14:ligatures w14:val="none"/>
        </w:rPr>
        <w:lastRenderedPageBreak/>
        <w:t>number of replicates per treatment, experimental unit, and variables evaluated. Indicate the technical specifications required for the equipment and materials, without including brand names.</w:t>
      </w:r>
    </w:p>
    <w:p w14:paraId="61156550" w14:textId="7666B052" w:rsidR="003E138B" w:rsidRPr="009E2F2B" w:rsidRDefault="003E138B" w:rsidP="00330EC8">
      <w:pPr>
        <w:spacing w:line="360" w:lineRule="auto"/>
        <w:ind w:firstLine="706"/>
        <w:jc w:val="both"/>
        <w:rPr>
          <w:rFonts w:ascii="Arial" w:eastAsia="Times New Roman" w:hAnsi="Arial" w:cs="Arial"/>
          <w:color w:val="7F7F7F" w:themeColor="text1" w:themeTint="80"/>
          <w:kern w:val="0"/>
          <w:sz w:val="22"/>
          <w:szCs w:val="22"/>
          <w:lang w:val="en-US" w:eastAsia="es-MX"/>
          <w14:ligatures w14:val="none"/>
        </w:rPr>
      </w:pPr>
      <w:r w:rsidRPr="003E138B">
        <w:rPr>
          <w:rFonts w:ascii="Arial" w:eastAsia="Times New Roman" w:hAnsi="Arial" w:cs="Arial"/>
          <w:color w:val="7F7F7F" w:themeColor="text1" w:themeTint="80"/>
          <w:kern w:val="0"/>
          <w:sz w:val="22"/>
          <w:szCs w:val="22"/>
          <w:lang w:val="en-US" w:eastAsia="es-MX"/>
          <w14:ligatures w14:val="none"/>
        </w:rPr>
        <w:t xml:space="preserve">Explain the methods used to measure the variables, their precision, and the scales applied. Support the methods with the corresponding bibliographic citations or describe the criteria used when the procedures were developed or adapted by the authors. Express quantities and units according to the International System of Units. </w:t>
      </w:r>
      <w:r w:rsidRPr="009E2F2B">
        <w:rPr>
          <w:rFonts w:ascii="Arial" w:eastAsia="Times New Roman" w:hAnsi="Arial" w:cs="Arial"/>
          <w:color w:val="7F7F7F" w:themeColor="text1" w:themeTint="80"/>
          <w:kern w:val="0"/>
          <w:sz w:val="22"/>
          <w:szCs w:val="22"/>
          <w:lang w:val="en-US" w:eastAsia="es-MX"/>
          <w14:ligatures w14:val="none"/>
        </w:rPr>
        <w:t>When describing procedures, indicate exact quantities or defined ranges; do not use imprecise expressions such as "approximately 10 g were added," as they create uncertainty about the amount used.</w:t>
      </w:r>
    </w:p>
    <w:p w14:paraId="2FE5B28C" w14:textId="76D61513" w:rsidR="003B0A69" w:rsidRDefault="003E138B" w:rsidP="003E138B">
      <w:pPr>
        <w:spacing w:line="360" w:lineRule="auto"/>
        <w:ind w:firstLine="706"/>
        <w:jc w:val="both"/>
        <w:rPr>
          <w:rFonts w:ascii="Arial" w:eastAsia="Times New Roman" w:hAnsi="Arial" w:cs="Arial"/>
          <w:color w:val="7F7F7F" w:themeColor="text1" w:themeTint="80"/>
          <w:kern w:val="0"/>
          <w:sz w:val="22"/>
          <w:szCs w:val="22"/>
          <w:lang w:val="en-US" w:eastAsia="es-MX"/>
          <w14:ligatures w14:val="none"/>
        </w:rPr>
      </w:pPr>
      <w:r w:rsidRPr="003E138B">
        <w:rPr>
          <w:rFonts w:ascii="Arial" w:eastAsia="Times New Roman" w:hAnsi="Arial" w:cs="Arial"/>
          <w:color w:val="7F7F7F" w:themeColor="text1" w:themeTint="80"/>
          <w:kern w:val="0"/>
          <w:sz w:val="22"/>
          <w:szCs w:val="22"/>
          <w:lang w:val="en-US" w:eastAsia="es-MX"/>
          <w14:ligatures w14:val="none"/>
        </w:rPr>
        <w:t>Describe the statistical analysis of the data in detail, including the models and tests applied, the significance level, and the software used (name and version number). General-purpose software does not require a citation or a reference-list entry.]</w:t>
      </w:r>
    </w:p>
    <w:p w14:paraId="4D8F72F0" w14:textId="77777777" w:rsidR="003E138B" w:rsidRPr="003E138B" w:rsidRDefault="003E138B" w:rsidP="00330EC8">
      <w:pPr>
        <w:spacing w:line="360" w:lineRule="auto"/>
        <w:jc w:val="both"/>
        <w:rPr>
          <w:rFonts w:ascii="Arial" w:eastAsia="Times New Roman" w:hAnsi="Arial" w:cs="Arial"/>
          <w:kern w:val="0"/>
          <w:sz w:val="22"/>
          <w:szCs w:val="22"/>
          <w:lang w:val="en-US" w:eastAsia="es-MX"/>
          <w14:ligatures w14:val="none"/>
        </w:rPr>
      </w:pPr>
    </w:p>
    <w:p w14:paraId="757BDEDC" w14:textId="4E48313B" w:rsidR="003B0A69" w:rsidRPr="009E2F2B" w:rsidRDefault="003E138B" w:rsidP="00330EC8">
      <w:pPr>
        <w:spacing w:line="360" w:lineRule="auto"/>
        <w:jc w:val="center"/>
        <w:rPr>
          <w:rFonts w:ascii="Arial" w:eastAsia="Times New Roman" w:hAnsi="Arial" w:cs="Arial"/>
          <w:b/>
          <w:bCs/>
          <w:kern w:val="0"/>
          <w:sz w:val="26"/>
          <w:szCs w:val="26"/>
          <w:lang w:val="en-US" w:eastAsia="es-MX"/>
          <w14:ligatures w14:val="none"/>
        </w:rPr>
      </w:pPr>
      <w:r w:rsidRPr="009E2F2B">
        <w:rPr>
          <w:rFonts w:ascii="Arial" w:eastAsia="Times New Roman" w:hAnsi="Arial" w:cs="Arial"/>
          <w:b/>
          <w:bCs/>
          <w:kern w:val="0"/>
          <w:sz w:val="26"/>
          <w:szCs w:val="26"/>
          <w:lang w:val="en-US" w:eastAsia="es-MX"/>
          <w14:ligatures w14:val="none"/>
        </w:rPr>
        <w:t>Results</w:t>
      </w:r>
    </w:p>
    <w:p w14:paraId="7AE3A311" w14:textId="77777777" w:rsidR="003E138B" w:rsidRPr="009E2F2B" w:rsidRDefault="003E138B" w:rsidP="00330EC8">
      <w:pPr>
        <w:spacing w:line="360" w:lineRule="auto"/>
        <w:jc w:val="center"/>
        <w:rPr>
          <w:rFonts w:ascii="Arial" w:eastAsia="Times New Roman" w:hAnsi="Arial" w:cs="Arial"/>
          <w:kern w:val="0"/>
          <w:sz w:val="26"/>
          <w:szCs w:val="26"/>
          <w:lang w:val="en-US" w:eastAsia="es-MX"/>
          <w14:ligatures w14:val="none"/>
        </w:rPr>
      </w:pPr>
    </w:p>
    <w:p w14:paraId="43E457C0" w14:textId="77777777" w:rsidR="003E138B" w:rsidRPr="003E138B" w:rsidRDefault="003E138B" w:rsidP="00330EC8">
      <w:pPr>
        <w:spacing w:line="360" w:lineRule="auto"/>
        <w:ind w:firstLine="706"/>
        <w:jc w:val="both"/>
        <w:rPr>
          <w:rFonts w:ascii="Arial" w:eastAsia="Times New Roman" w:hAnsi="Arial" w:cs="Arial"/>
          <w:color w:val="7F7F7F" w:themeColor="text1" w:themeTint="80"/>
          <w:kern w:val="0"/>
          <w:sz w:val="22"/>
          <w:szCs w:val="22"/>
          <w:lang w:val="en-US" w:eastAsia="es-MX"/>
          <w14:ligatures w14:val="none"/>
        </w:rPr>
      </w:pPr>
      <w:r w:rsidRPr="003E138B">
        <w:rPr>
          <w:rFonts w:ascii="Arial" w:eastAsia="Times New Roman" w:hAnsi="Arial" w:cs="Arial"/>
          <w:color w:val="7F7F7F" w:themeColor="text1" w:themeTint="80"/>
          <w:kern w:val="0"/>
          <w:sz w:val="22"/>
          <w:szCs w:val="22"/>
          <w:lang w:val="en-US" w:eastAsia="es-MX"/>
          <w14:ligatures w14:val="none"/>
        </w:rPr>
        <w:t>[This section must clearly explain what occurred and present the results in direct relation to the research objective. Cite all tables and figures in the text (for example: Table 1, Figure 1), but do not begin sentences by referring to them. Use them to support the presentation of the main findings, and do not duplicate in the text information they already contain.</w:t>
      </w:r>
    </w:p>
    <w:p w14:paraId="56663D1B" w14:textId="6F53ABCD" w:rsidR="004A32A7" w:rsidRDefault="003E138B" w:rsidP="003E138B">
      <w:pPr>
        <w:spacing w:line="360" w:lineRule="auto"/>
        <w:ind w:firstLine="706"/>
        <w:jc w:val="both"/>
        <w:rPr>
          <w:rFonts w:ascii="Arial" w:eastAsia="Times New Roman" w:hAnsi="Arial" w:cs="Arial"/>
          <w:color w:val="7F7F7F" w:themeColor="text1" w:themeTint="80"/>
          <w:kern w:val="0"/>
          <w:sz w:val="22"/>
          <w:szCs w:val="22"/>
          <w:lang w:val="en-US" w:eastAsia="es-MX"/>
          <w14:ligatures w14:val="none"/>
        </w:rPr>
      </w:pPr>
      <w:r w:rsidRPr="003E138B">
        <w:rPr>
          <w:rFonts w:ascii="Arial" w:eastAsia="Times New Roman" w:hAnsi="Arial" w:cs="Arial"/>
          <w:color w:val="7F7F7F" w:themeColor="text1" w:themeTint="80"/>
          <w:kern w:val="0"/>
          <w:sz w:val="22"/>
          <w:szCs w:val="22"/>
          <w:lang w:val="en-US" w:eastAsia="es-MX"/>
          <w14:ligatures w14:val="none"/>
        </w:rPr>
        <w:t>Describe the relevant results clearly and explicitly, without leaving the reader to identify the main findings. Do not interpret or discuss the results in this section. Do not include illustrative figures or tables containing analyses of variance; the information derived from these analyses must be presented in the text. Do not include bibliographic citations in the description of the findings.]</w:t>
      </w:r>
    </w:p>
    <w:p w14:paraId="35A2CF23" w14:textId="77777777" w:rsidR="003E138B" w:rsidRPr="003E138B" w:rsidRDefault="003E138B" w:rsidP="00330EC8">
      <w:pPr>
        <w:spacing w:line="360" w:lineRule="auto"/>
        <w:jc w:val="both"/>
        <w:rPr>
          <w:rFonts w:ascii="Arial" w:hAnsi="Arial" w:cs="Arial"/>
          <w:b/>
          <w:bCs/>
          <w:sz w:val="26"/>
          <w:szCs w:val="26"/>
          <w:lang w:val="en-US"/>
        </w:rPr>
      </w:pPr>
    </w:p>
    <w:p w14:paraId="06F4B68B" w14:textId="5567989F" w:rsidR="00276E99" w:rsidRPr="009E2F2B" w:rsidRDefault="005D7EC8" w:rsidP="00330EC8">
      <w:pPr>
        <w:spacing w:line="360" w:lineRule="auto"/>
        <w:jc w:val="both"/>
        <w:rPr>
          <w:rFonts w:ascii="Arial" w:hAnsi="Arial" w:cs="Arial"/>
          <w:b/>
          <w:bCs/>
          <w:color w:val="7F7F7F" w:themeColor="text1" w:themeTint="80"/>
          <w:lang w:val="en-US"/>
        </w:rPr>
      </w:pPr>
      <w:r w:rsidRPr="009E2F2B">
        <w:rPr>
          <w:rFonts w:ascii="Arial" w:hAnsi="Arial" w:cs="Arial"/>
          <w:b/>
          <w:bCs/>
          <w:color w:val="7F7F7F" w:themeColor="text1" w:themeTint="80"/>
          <w:lang w:val="en-US"/>
        </w:rPr>
        <w:t>Tables</w:t>
      </w:r>
      <w:r w:rsidR="00884C5A" w:rsidRPr="009E2F2B">
        <w:rPr>
          <w:rFonts w:ascii="Arial" w:hAnsi="Arial" w:cs="Arial"/>
          <w:b/>
          <w:bCs/>
          <w:color w:val="7F7F7F" w:themeColor="text1" w:themeTint="80"/>
          <w:lang w:val="en-US"/>
        </w:rPr>
        <w:t xml:space="preserve"> </w:t>
      </w:r>
    </w:p>
    <w:p w14:paraId="1ABA15CF" w14:textId="77777777" w:rsidR="005D7EC8" w:rsidRPr="009E2F2B" w:rsidRDefault="005D7EC8" w:rsidP="00330EC8">
      <w:pPr>
        <w:spacing w:line="360" w:lineRule="auto"/>
        <w:ind w:firstLine="706"/>
        <w:jc w:val="both"/>
        <w:rPr>
          <w:rFonts w:ascii="Arial" w:hAnsi="Arial" w:cs="Arial"/>
          <w:color w:val="7F7F7F" w:themeColor="text1" w:themeTint="80"/>
          <w:sz w:val="22"/>
          <w:szCs w:val="22"/>
          <w:lang w:val="en-US"/>
        </w:rPr>
      </w:pPr>
      <w:r w:rsidRPr="009E2F2B">
        <w:rPr>
          <w:rFonts w:ascii="Arial" w:hAnsi="Arial" w:cs="Arial"/>
          <w:color w:val="7F7F7F" w:themeColor="text1" w:themeTint="80"/>
          <w:sz w:val="22"/>
          <w:szCs w:val="22"/>
          <w:lang w:val="en-US"/>
        </w:rPr>
        <w:t>[Place each table immediately after the paragraph in which it is first mentioned.</w:t>
      </w:r>
    </w:p>
    <w:p w14:paraId="0711301D" w14:textId="77777777" w:rsidR="005D7EC8" w:rsidRPr="009E2F2B" w:rsidRDefault="005D7EC8" w:rsidP="00330EC8">
      <w:pPr>
        <w:spacing w:line="360" w:lineRule="auto"/>
        <w:ind w:firstLine="706"/>
        <w:jc w:val="both"/>
        <w:rPr>
          <w:rFonts w:ascii="Arial" w:hAnsi="Arial" w:cs="Arial"/>
          <w:color w:val="7F7F7F" w:themeColor="text1" w:themeTint="80"/>
          <w:sz w:val="22"/>
          <w:szCs w:val="22"/>
          <w:lang w:val="en-US"/>
        </w:rPr>
      </w:pPr>
      <w:r w:rsidRPr="005D7EC8">
        <w:rPr>
          <w:rFonts w:ascii="Arial" w:hAnsi="Arial" w:cs="Arial"/>
          <w:color w:val="7F7F7F" w:themeColor="text1" w:themeTint="80"/>
          <w:sz w:val="22"/>
          <w:szCs w:val="22"/>
          <w:lang w:val="en-US"/>
        </w:rPr>
        <w:t xml:space="preserve">The title must appear above the table and clearly describe its content so that it can be understood without referring to the manuscript text. It must also indicate the study site and period. Do not include abbreviations in the title or place the title inside the table. </w:t>
      </w:r>
      <w:r w:rsidRPr="009E2F2B">
        <w:rPr>
          <w:rFonts w:ascii="Arial" w:hAnsi="Arial" w:cs="Arial"/>
          <w:color w:val="7F7F7F" w:themeColor="text1" w:themeTint="80"/>
          <w:sz w:val="22"/>
          <w:szCs w:val="22"/>
          <w:lang w:val="en-US"/>
        </w:rPr>
        <w:t>Use 11-point Arial font and 1.5 line spacing for the title.</w:t>
      </w:r>
    </w:p>
    <w:p w14:paraId="2A8C1DD4" w14:textId="77777777" w:rsidR="005D7EC8" w:rsidRPr="005D7EC8" w:rsidRDefault="005D7EC8" w:rsidP="00330EC8">
      <w:pPr>
        <w:spacing w:line="360" w:lineRule="auto"/>
        <w:ind w:firstLine="706"/>
        <w:jc w:val="both"/>
        <w:rPr>
          <w:rFonts w:ascii="Arial" w:hAnsi="Arial" w:cs="Arial"/>
          <w:color w:val="7F7F7F" w:themeColor="text1" w:themeTint="80"/>
          <w:sz w:val="22"/>
          <w:szCs w:val="22"/>
          <w:lang w:val="en-US"/>
        </w:rPr>
      </w:pPr>
      <w:r w:rsidRPr="005D7EC8">
        <w:rPr>
          <w:rFonts w:ascii="Arial" w:hAnsi="Arial" w:cs="Arial"/>
          <w:color w:val="7F7F7F" w:themeColor="text1" w:themeTint="80"/>
          <w:sz w:val="22"/>
          <w:szCs w:val="22"/>
          <w:lang w:val="en-US"/>
        </w:rPr>
        <w:lastRenderedPageBreak/>
        <w:t>The table, including its title and notes, must not exceed one page. Use Arial font of at least 10 points and single spacing for the table content and notes. Do not use vertical lines or internal horizontal lines; include only the horizontal lines that separate the heading and the bottom of the table, as shown in the example. Place the note immediately below the table and explain all abbreviations, symbols, statistical tests, and any other elements necessary to understand the information.</w:t>
      </w:r>
    </w:p>
    <w:p w14:paraId="54E97645" w14:textId="1D3F2249" w:rsidR="004A32A7" w:rsidRDefault="005D7EC8" w:rsidP="005D7EC8">
      <w:pPr>
        <w:spacing w:line="360" w:lineRule="auto"/>
        <w:ind w:firstLine="706"/>
        <w:jc w:val="both"/>
        <w:rPr>
          <w:rFonts w:ascii="Arial" w:hAnsi="Arial" w:cs="Arial"/>
          <w:color w:val="7F7F7F" w:themeColor="text1" w:themeTint="80"/>
          <w:sz w:val="22"/>
          <w:szCs w:val="22"/>
          <w:lang w:val="en-US"/>
        </w:rPr>
      </w:pPr>
      <w:r w:rsidRPr="005D7EC8">
        <w:rPr>
          <w:rFonts w:ascii="Arial" w:hAnsi="Arial" w:cs="Arial"/>
          <w:color w:val="7F7F7F" w:themeColor="text1" w:themeTint="80"/>
          <w:sz w:val="22"/>
          <w:szCs w:val="22"/>
          <w:lang w:val="en-US"/>
        </w:rPr>
        <w:t>Table titles and notes must include their Spanish translation.]</w:t>
      </w:r>
    </w:p>
    <w:p w14:paraId="652B56DE" w14:textId="77777777" w:rsidR="005D7EC8" w:rsidRPr="005D7EC8" w:rsidRDefault="005D7EC8" w:rsidP="00330EC8">
      <w:pPr>
        <w:spacing w:line="360" w:lineRule="auto"/>
        <w:jc w:val="both"/>
        <w:rPr>
          <w:rFonts w:ascii="Arial" w:hAnsi="Arial" w:cs="Arial"/>
          <w:b/>
          <w:bCs/>
          <w:color w:val="7F7F7F" w:themeColor="text1" w:themeTint="80"/>
          <w:lang w:val="en-US"/>
        </w:rPr>
      </w:pPr>
    </w:p>
    <w:p w14:paraId="2C1B2CDB" w14:textId="2F4895CF" w:rsidR="004A32A7" w:rsidRPr="009E2F2B" w:rsidRDefault="005D7EC8" w:rsidP="00330EC8">
      <w:pPr>
        <w:spacing w:line="360" w:lineRule="auto"/>
        <w:jc w:val="both"/>
        <w:rPr>
          <w:rFonts w:ascii="Arial" w:hAnsi="Arial" w:cs="Arial"/>
          <w:b/>
          <w:bCs/>
          <w:i/>
          <w:iCs/>
          <w:color w:val="7F7F7F" w:themeColor="text1" w:themeTint="80"/>
          <w:lang w:val="en-US"/>
        </w:rPr>
      </w:pPr>
      <w:r w:rsidRPr="009E2F2B">
        <w:rPr>
          <w:rFonts w:ascii="Arial" w:hAnsi="Arial" w:cs="Arial"/>
          <w:b/>
          <w:bCs/>
          <w:i/>
          <w:iCs/>
          <w:color w:val="7F7F7F" w:themeColor="text1" w:themeTint="80"/>
          <w:lang w:val="en-US"/>
        </w:rPr>
        <w:t>Table example</w:t>
      </w:r>
    </w:p>
    <w:p w14:paraId="5C89A326" w14:textId="77777777" w:rsidR="005D7EC8" w:rsidRPr="009E2F2B" w:rsidRDefault="005D7EC8" w:rsidP="00330EC8">
      <w:pPr>
        <w:spacing w:line="360" w:lineRule="auto"/>
        <w:jc w:val="both"/>
        <w:rPr>
          <w:rFonts w:ascii="Arial" w:hAnsi="Arial" w:cs="Arial"/>
          <w:b/>
          <w:bCs/>
          <w:color w:val="7F7F7F" w:themeColor="text1" w:themeTint="80"/>
          <w:sz w:val="22"/>
          <w:szCs w:val="22"/>
          <w:lang w:val="en-US"/>
        </w:rPr>
      </w:pPr>
    </w:p>
    <w:p w14:paraId="75026210" w14:textId="77777777" w:rsidR="005D7EC8" w:rsidRDefault="005D7EC8" w:rsidP="00330EC8">
      <w:pPr>
        <w:spacing w:line="360" w:lineRule="auto"/>
        <w:jc w:val="both"/>
        <w:rPr>
          <w:rFonts w:ascii="Arial" w:hAnsi="Arial" w:cs="Arial"/>
          <w:b/>
          <w:bCs/>
          <w:color w:val="7F7F7F" w:themeColor="text1" w:themeTint="80"/>
          <w:sz w:val="22"/>
          <w:szCs w:val="22"/>
        </w:rPr>
      </w:pPr>
      <w:r w:rsidRPr="005D7EC8">
        <w:rPr>
          <w:rFonts w:ascii="Arial" w:hAnsi="Arial" w:cs="Arial"/>
          <w:b/>
          <w:bCs/>
          <w:color w:val="7F7F7F" w:themeColor="text1" w:themeTint="80"/>
          <w:sz w:val="22"/>
          <w:szCs w:val="22"/>
          <w:lang w:val="en-US"/>
        </w:rPr>
        <w:t xml:space="preserve">Table 1. </w:t>
      </w:r>
      <w:r w:rsidRPr="005D7EC8">
        <w:rPr>
          <w:rFonts w:ascii="Arial" w:hAnsi="Arial" w:cs="Arial"/>
          <w:color w:val="7F7F7F" w:themeColor="text1" w:themeTint="80"/>
          <w:sz w:val="22"/>
          <w:szCs w:val="22"/>
          <w:lang w:val="en-US"/>
        </w:rPr>
        <w:t xml:space="preserve">Descriptive title of the table content in 11-point Arial font and 1.5 line spacing. </w:t>
      </w:r>
      <w:r w:rsidRPr="005D7EC8">
        <w:rPr>
          <w:rFonts w:ascii="Arial" w:hAnsi="Arial" w:cs="Arial"/>
          <w:color w:val="7F7F7F" w:themeColor="text1" w:themeTint="80"/>
          <w:sz w:val="22"/>
          <w:szCs w:val="22"/>
        </w:rPr>
        <w:t>Study site, study period.</w:t>
      </w:r>
    </w:p>
    <w:p w14:paraId="121E842D" w14:textId="516883BA" w:rsidR="004A32A7" w:rsidRPr="00330EC8" w:rsidRDefault="005D7EC8" w:rsidP="00330EC8">
      <w:pPr>
        <w:spacing w:line="360" w:lineRule="auto"/>
        <w:jc w:val="both"/>
        <w:rPr>
          <w:rFonts w:ascii="Arial" w:hAnsi="Arial" w:cs="Arial"/>
          <w:b/>
          <w:bCs/>
          <w:sz w:val="26"/>
          <w:szCs w:val="26"/>
        </w:rPr>
      </w:pPr>
      <w:r w:rsidRPr="005D7EC8">
        <w:rPr>
          <w:rFonts w:ascii="Arial" w:hAnsi="Arial" w:cs="Arial"/>
          <w:b/>
          <w:bCs/>
          <w:color w:val="7F7F7F" w:themeColor="text1" w:themeTint="80"/>
          <w:sz w:val="22"/>
          <w:szCs w:val="22"/>
        </w:rPr>
        <w:t xml:space="preserve">Cuadro 1. </w:t>
      </w:r>
      <w:r w:rsidRPr="005D7EC8">
        <w:rPr>
          <w:rFonts w:ascii="Arial" w:hAnsi="Arial" w:cs="Arial"/>
          <w:color w:val="7F7F7F" w:themeColor="text1" w:themeTint="80"/>
          <w:sz w:val="22"/>
          <w:szCs w:val="22"/>
        </w:rPr>
        <w:t>Traducción del título al español.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4"/>
        <w:gridCol w:w="2925"/>
        <w:gridCol w:w="2925"/>
      </w:tblGrid>
      <w:tr w:rsidR="004A32A7" w:rsidRPr="00330EC8" w14:paraId="588D2B55" w14:textId="77777777" w:rsidTr="002160E3">
        <w:trPr>
          <w:trHeight w:val="625"/>
        </w:trPr>
        <w:tc>
          <w:tcPr>
            <w:tcW w:w="2924" w:type="dxa"/>
            <w:tcBorders>
              <w:top w:val="single" w:sz="4" w:space="0" w:color="auto"/>
              <w:bottom w:val="single" w:sz="4" w:space="0" w:color="auto"/>
            </w:tcBorders>
            <w:vAlign w:val="center"/>
          </w:tcPr>
          <w:p w14:paraId="2BCCACC3" w14:textId="5FDF5904" w:rsidR="004A32A7" w:rsidRPr="00330EC8" w:rsidRDefault="005D7EC8" w:rsidP="00330EC8">
            <w:pPr>
              <w:spacing w:before="120" w:after="120"/>
              <w:jc w:val="center"/>
              <w:rPr>
                <w:rFonts w:ascii="Arial" w:hAnsi="Arial" w:cs="Arial"/>
                <w:b/>
                <w:bCs/>
                <w:color w:val="7F7F7F" w:themeColor="text1" w:themeTint="80"/>
                <w:sz w:val="20"/>
                <w:szCs w:val="20"/>
              </w:rPr>
            </w:pPr>
            <w:r w:rsidRPr="005D7EC8">
              <w:rPr>
                <w:rFonts w:ascii="Arial" w:hAnsi="Arial" w:cs="Arial"/>
                <w:b/>
                <w:bCs/>
                <w:color w:val="7F7F7F" w:themeColor="text1" w:themeTint="80"/>
                <w:sz w:val="20"/>
                <w:szCs w:val="20"/>
              </w:rPr>
              <w:t>First column heading</w:t>
            </w:r>
          </w:p>
        </w:tc>
        <w:tc>
          <w:tcPr>
            <w:tcW w:w="2925" w:type="dxa"/>
            <w:tcBorders>
              <w:top w:val="single" w:sz="4" w:space="0" w:color="auto"/>
              <w:bottom w:val="single" w:sz="4" w:space="0" w:color="auto"/>
            </w:tcBorders>
            <w:vAlign w:val="center"/>
          </w:tcPr>
          <w:p w14:paraId="660C70A1" w14:textId="1C550793" w:rsidR="004A32A7" w:rsidRPr="00330EC8" w:rsidRDefault="005D7EC8" w:rsidP="00330EC8">
            <w:pPr>
              <w:spacing w:before="120" w:after="120"/>
              <w:jc w:val="center"/>
              <w:rPr>
                <w:rFonts w:ascii="Arial" w:hAnsi="Arial" w:cs="Arial"/>
                <w:b/>
                <w:bCs/>
                <w:color w:val="7F7F7F" w:themeColor="text1" w:themeTint="80"/>
                <w:sz w:val="20"/>
                <w:szCs w:val="20"/>
              </w:rPr>
            </w:pPr>
            <w:r w:rsidRPr="005D7EC8">
              <w:rPr>
                <w:rFonts w:ascii="Arial" w:hAnsi="Arial" w:cs="Arial"/>
                <w:b/>
                <w:bCs/>
                <w:color w:val="7F7F7F" w:themeColor="text1" w:themeTint="80"/>
                <w:sz w:val="20"/>
                <w:szCs w:val="20"/>
              </w:rPr>
              <w:t>Second column heading</w:t>
            </w:r>
          </w:p>
        </w:tc>
        <w:tc>
          <w:tcPr>
            <w:tcW w:w="2925" w:type="dxa"/>
            <w:tcBorders>
              <w:top w:val="single" w:sz="4" w:space="0" w:color="auto"/>
              <w:bottom w:val="single" w:sz="4" w:space="0" w:color="auto"/>
            </w:tcBorders>
            <w:vAlign w:val="center"/>
          </w:tcPr>
          <w:p w14:paraId="0649CEBF" w14:textId="7C51ABCA" w:rsidR="004A32A7" w:rsidRPr="00330EC8" w:rsidRDefault="005D7EC8" w:rsidP="00330EC8">
            <w:pPr>
              <w:spacing w:before="120" w:after="120"/>
              <w:jc w:val="center"/>
              <w:rPr>
                <w:rFonts w:ascii="Arial" w:hAnsi="Arial" w:cs="Arial"/>
                <w:b/>
                <w:bCs/>
                <w:color w:val="7F7F7F" w:themeColor="text1" w:themeTint="80"/>
                <w:sz w:val="20"/>
                <w:szCs w:val="20"/>
              </w:rPr>
            </w:pPr>
            <w:r w:rsidRPr="005D7EC8">
              <w:rPr>
                <w:rFonts w:ascii="Arial" w:hAnsi="Arial" w:cs="Arial"/>
                <w:b/>
                <w:bCs/>
                <w:color w:val="7F7F7F" w:themeColor="text1" w:themeTint="80"/>
                <w:sz w:val="20"/>
                <w:szCs w:val="20"/>
              </w:rPr>
              <w:t>Third column heading</w:t>
            </w:r>
          </w:p>
        </w:tc>
      </w:tr>
      <w:tr w:rsidR="004A32A7" w:rsidRPr="00330EC8" w14:paraId="53DF594D" w14:textId="77777777" w:rsidTr="002160E3">
        <w:trPr>
          <w:trHeight w:val="983"/>
        </w:trPr>
        <w:tc>
          <w:tcPr>
            <w:tcW w:w="2924" w:type="dxa"/>
            <w:tcBorders>
              <w:top w:val="single" w:sz="4" w:space="0" w:color="auto"/>
            </w:tcBorders>
            <w:vAlign w:val="center"/>
          </w:tcPr>
          <w:p w14:paraId="3AC453B1" w14:textId="0C40B7D9" w:rsidR="004A32A7" w:rsidRPr="005D7EC8" w:rsidRDefault="005D7EC8" w:rsidP="00330EC8">
            <w:pPr>
              <w:spacing w:before="120" w:after="120"/>
              <w:rPr>
                <w:rFonts w:ascii="Arial" w:hAnsi="Arial" w:cs="Arial"/>
                <w:color w:val="7F7F7F" w:themeColor="text1" w:themeTint="80"/>
                <w:sz w:val="20"/>
                <w:szCs w:val="20"/>
                <w:lang w:val="en-US"/>
              </w:rPr>
            </w:pPr>
            <w:r w:rsidRPr="005D7EC8">
              <w:rPr>
                <w:rFonts w:ascii="Arial" w:hAnsi="Arial" w:cs="Arial"/>
                <w:color w:val="7F7F7F" w:themeColor="text1" w:themeTint="80"/>
                <w:sz w:val="20"/>
                <w:szCs w:val="20"/>
                <w:lang w:val="en-US"/>
              </w:rPr>
              <w:t>Content in Arial font of at least 10 points and single spacing</w:t>
            </w:r>
          </w:p>
        </w:tc>
        <w:tc>
          <w:tcPr>
            <w:tcW w:w="2925" w:type="dxa"/>
            <w:tcBorders>
              <w:top w:val="single" w:sz="4" w:space="0" w:color="auto"/>
            </w:tcBorders>
            <w:vAlign w:val="center"/>
          </w:tcPr>
          <w:p w14:paraId="18CB71CA" w14:textId="78809DAE" w:rsidR="004A32A7" w:rsidRPr="00330EC8" w:rsidRDefault="005D7EC8" w:rsidP="00330EC8">
            <w:pPr>
              <w:spacing w:before="120" w:after="120"/>
              <w:rPr>
                <w:rFonts w:ascii="Arial" w:hAnsi="Arial" w:cs="Arial"/>
                <w:color w:val="7F7F7F" w:themeColor="text1" w:themeTint="80"/>
                <w:sz w:val="20"/>
                <w:szCs w:val="20"/>
              </w:rPr>
            </w:pPr>
            <w:r w:rsidRPr="005D7EC8">
              <w:rPr>
                <w:rFonts w:ascii="Arial" w:hAnsi="Arial" w:cs="Arial"/>
                <w:color w:val="7F7F7F" w:themeColor="text1" w:themeTint="80"/>
                <w:sz w:val="20"/>
                <w:szCs w:val="20"/>
              </w:rPr>
              <w:t>Content</w:t>
            </w:r>
          </w:p>
        </w:tc>
        <w:tc>
          <w:tcPr>
            <w:tcW w:w="2925" w:type="dxa"/>
            <w:tcBorders>
              <w:top w:val="single" w:sz="4" w:space="0" w:color="auto"/>
            </w:tcBorders>
            <w:vAlign w:val="center"/>
          </w:tcPr>
          <w:p w14:paraId="4FD9069B" w14:textId="3AFACBBA" w:rsidR="004A32A7" w:rsidRPr="00330EC8" w:rsidRDefault="005D7EC8" w:rsidP="00330EC8">
            <w:pPr>
              <w:spacing w:before="120" w:after="120"/>
              <w:rPr>
                <w:rFonts w:ascii="Arial" w:hAnsi="Arial" w:cs="Arial"/>
                <w:color w:val="7F7F7F" w:themeColor="text1" w:themeTint="80"/>
                <w:sz w:val="20"/>
                <w:szCs w:val="20"/>
              </w:rPr>
            </w:pPr>
            <w:r w:rsidRPr="005D7EC8">
              <w:rPr>
                <w:rFonts w:ascii="Arial" w:hAnsi="Arial" w:cs="Arial"/>
                <w:color w:val="7F7F7F" w:themeColor="text1" w:themeTint="80"/>
                <w:sz w:val="20"/>
                <w:szCs w:val="20"/>
              </w:rPr>
              <w:t>Content</w:t>
            </w:r>
          </w:p>
        </w:tc>
      </w:tr>
      <w:tr w:rsidR="004A32A7" w:rsidRPr="00330EC8" w14:paraId="551A8EBD" w14:textId="77777777" w:rsidTr="002160E3">
        <w:trPr>
          <w:trHeight w:val="436"/>
        </w:trPr>
        <w:tc>
          <w:tcPr>
            <w:tcW w:w="2924" w:type="dxa"/>
            <w:tcBorders>
              <w:bottom w:val="single" w:sz="4" w:space="0" w:color="auto"/>
            </w:tcBorders>
            <w:vAlign w:val="center"/>
          </w:tcPr>
          <w:p w14:paraId="3A71B584" w14:textId="4DDF549B" w:rsidR="004A32A7" w:rsidRPr="00330EC8" w:rsidRDefault="005D7EC8" w:rsidP="00330EC8">
            <w:pPr>
              <w:spacing w:before="120" w:after="120"/>
              <w:rPr>
                <w:rFonts w:ascii="Arial" w:hAnsi="Arial" w:cs="Arial"/>
                <w:color w:val="7F7F7F" w:themeColor="text1" w:themeTint="80"/>
                <w:sz w:val="20"/>
                <w:szCs w:val="20"/>
              </w:rPr>
            </w:pPr>
            <w:r w:rsidRPr="005D7EC8">
              <w:rPr>
                <w:rFonts w:ascii="Arial" w:hAnsi="Arial" w:cs="Arial"/>
                <w:color w:val="7F7F7F" w:themeColor="text1" w:themeTint="80"/>
                <w:sz w:val="20"/>
                <w:szCs w:val="20"/>
              </w:rPr>
              <w:t>Content</w:t>
            </w:r>
          </w:p>
        </w:tc>
        <w:tc>
          <w:tcPr>
            <w:tcW w:w="2925" w:type="dxa"/>
            <w:tcBorders>
              <w:bottom w:val="single" w:sz="4" w:space="0" w:color="auto"/>
            </w:tcBorders>
            <w:vAlign w:val="center"/>
          </w:tcPr>
          <w:p w14:paraId="374D5AED" w14:textId="2DB5B118" w:rsidR="004A32A7" w:rsidRPr="00330EC8" w:rsidRDefault="005D7EC8" w:rsidP="00330EC8">
            <w:pPr>
              <w:spacing w:before="120" w:after="120"/>
              <w:rPr>
                <w:rFonts w:ascii="Arial" w:hAnsi="Arial" w:cs="Arial"/>
                <w:color w:val="7F7F7F" w:themeColor="text1" w:themeTint="80"/>
                <w:sz w:val="20"/>
                <w:szCs w:val="20"/>
              </w:rPr>
            </w:pPr>
            <w:r w:rsidRPr="005D7EC8">
              <w:rPr>
                <w:rFonts w:ascii="Arial" w:hAnsi="Arial" w:cs="Arial"/>
                <w:color w:val="7F7F7F" w:themeColor="text1" w:themeTint="80"/>
                <w:sz w:val="20"/>
                <w:szCs w:val="20"/>
              </w:rPr>
              <w:t>Content</w:t>
            </w:r>
          </w:p>
        </w:tc>
        <w:tc>
          <w:tcPr>
            <w:tcW w:w="2925" w:type="dxa"/>
            <w:tcBorders>
              <w:bottom w:val="single" w:sz="4" w:space="0" w:color="auto"/>
            </w:tcBorders>
            <w:vAlign w:val="center"/>
          </w:tcPr>
          <w:p w14:paraId="2DA60500" w14:textId="0ED8F183" w:rsidR="004A32A7" w:rsidRPr="00330EC8" w:rsidRDefault="005D7EC8" w:rsidP="00330EC8">
            <w:pPr>
              <w:spacing w:before="120" w:after="120"/>
              <w:rPr>
                <w:rFonts w:ascii="Arial" w:hAnsi="Arial" w:cs="Arial"/>
                <w:color w:val="7F7F7F" w:themeColor="text1" w:themeTint="80"/>
                <w:sz w:val="20"/>
                <w:szCs w:val="20"/>
              </w:rPr>
            </w:pPr>
            <w:r w:rsidRPr="005D7EC8">
              <w:rPr>
                <w:rFonts w:ascii="Arial" w:hAnsi="Arial" w:cs="Arial"/>
                <w:color w:val="7F7F7F" w:themeColor="text1" w:themeTint="80"/>
                <w:sz w:val="20"/>
                <w:szCs w:val="20"/>
              </w:rPr>
              <w:t>Content</w:t>
            </w:r>
          </w:p>
        </w:tc>
      </w:tr>
    </w:tbl>
    <w:p w14:paraId="61034802" w14:textId="77777777" w:rsidR="005D7EC8" w:rsidRDefault="005D7EC8" w:rsidP="00330EC8">
      <w:pPr>
        <w:jc w:val="both"/>
        <w:rPr>
          <w:rFonts w:ascii="Arial" w:hAnsi="Arial" w:cs="Arial"/>
          <w:color w:val="7F7F7F" w:themeColor="text1" w:themeTint="80"/>
          <w:sz w:val="20"/>
          <w:szCs w:val="20"/>
          <w:lang w:val="en-US"/>
        </w:rPr>
      </w:pPr>
      <w:r w:rsidRPr="005D7EC8">
        <w:rPr>
          <w:rFonts w:ascii="Arial" w:hAnsi="Arial" w:cs="Arial"/>
          <w:color w:val="7F7F7F" w:themeColor="text1" w:themeTint="80"/>
          <w:sz w:val="20"/>
          <w:szCs w:val="20"/>
          <w:lang w:val="en-US"/>
        </w:rPr>
        <w:t xml:space="preserve">Note in 10-point Arial font and single spacing. Explain the abbreviations, symbols, units, statistical tests, and any other information necessary to correctly understand the table. Asterisks or superscripts may be used to identify specific notes; they must appear both in the table and in the corresponding note and maintain a clear and consistent relationship. </w:t>
      </w:r>
    </w:p>
    <w:p w14:paraId="1FC7C4F4" w14:textId="6A9D859D" w:rsidR="00884C5A" w:rsidRDefault="005D7EC8" w:rsidP="00330EC8">
      <w:pPr>
        <w:spacing w:line="360" w:lineRule="auto"/>
        <w:jc w:val="both"/>
        <w:rPr>
          <w:rFonts w:ascii="Arial" w:hAnsi="Arial" w:cs="Arial"/>
          <w:color w:val="7F7F7F" w:themeColor="text1" w:themeTint="80"/>
          <w:sz w:val="20"/>
          <w:szCs w:val="20"/>
          <w:lang w:val="en-US"/>
        </w:rPr>
      </w:pPr>
      <w:r w:rsidRPr="005D7EC8">
        <w:rPr>
          <w:rFonts w:ascii="Arial" w:hAnsi="Arial" w:cs="Arial"/>
          <w:color w:val="7F7F7F" w:themeColor="text1" w:themeTint="80"/>
          <w:sz w:val="20"/>
          <w:szCs w:val="20"/>
          <w:lang w:val="en-US"/>
        </w:rPr>
        <w:t>Spanish translation of the note.</w:t>
      </w:r>
    </w:p>
    <w:p w14:paraId="1D10072F" w14:textId="77777777" w:rsidR="005D7EC8" w:rsidRPr="005D7EC8" w:rsidRDefault="005D7EC8" w:rsidP="00330EC8">
      <w:pPr>
        <w:spacing w:line="360" w:lineRule="auto"/>
        <w:jc w:val="both"/>
        <w:rPr>
          <w:rFonts w:ascii="Arial" w:hAnsi="Arial" w:cs="Arial"/>
          <w:sz w:val="22"/>
          <w:szCs w:val="22"/>
          <w:lang w:val="en-US"/>
        </w:rPr>
      </w:pPr>
    </w:p>
    <w:p w14:paraId="1EFA4E03" w14:textId="36F53574" w:rsidR="0083016D" w:rsidRPr="009E2F2B" w:rsidRDefault="005D7EC8" w:rsidP="00330EC8">
      <w:pPr>
        <w:spacing w:line="360" w:lineRule="auto"/>
        <w:jc w:val="both"/>
        <w:rPr>
          <w:rFonts w:ascii="Arial" w:hAnsi="Arial" w:cs="Arial"/>
          <w:b/>
          <w:bCs/>
          <w:color w:val="7F7F7F" w:themeColor="text1" w:themeTint="80"/>
          <w:lang w:val="en-US"/>
        </w:rPr>
      </w:pPr>
      <w:r w:rsidRPr="009E2F2B">
        <w:rPr>
          <w:rFonts w:ascii="Arial" w:hAnsi="Arial" w:cs="Arial"/>
          <w:b/>
          <w:bCs/>
          <w:color w:val="7F7F7F" w:themeColor="text1" w:themeTint="80"/>
          <w:lang w:val="en-US"/>
        </w:rPr>
        <w:t>Figures</w:t>
      </w:r>
    </w:p>
    <w:p w14:paraId="16B9FAD7" w14:textId="77777777" w:rsidR="005D7EC8" w:rsidRPr="009E2F2B" w:rsidRDefault="005D7EC8" w:rsidP="00330EC8">
      <w:pPr>
        <w:spacing w:line="360" w:lineRule="auto"/>
        <w:ind w:firstLine="709"/>
        <w:jc w:val="both"/>
        <w:rPr>
          <w:rFonts w:ascii="Arial" w:hAnsi="Arial" w:cs="Arial"/>
          <w:color w:val="7F7F7F" w:themeColor="text1" w:themeTint="80"/>
          <w:sz w:val="22"/>
          <w:szCs w:val="22"/>
          <w:lang w:val="en-US"/>
        </w:rPr>
      </w:pPr>
      <w:r w:rsidRPr="005D7EC8">
        <w:rPr>
          <w:rFonts w:ascii="Arial" w:hAnsi="Arial" w:cs="Arial"/>
          <w:color w:val="7F7F7F" w:themeColor="text1" w:themeTint="80"/>
          <w:sz w:val="22"/>
          <w:szCs w:val="22"/>
          <w:lang w:val="en-US"/>
        </w:rPr>
        <w:t xml:space="preserve">[Place each figure immediately after the paragraph in which it is first mentioned. Graphs, diagrams, illustrations, and photographs that provide relevant information for the study are considered figures. Do not include merely decorative or illustrative figures that do not present results or information necessary to understand the research. </w:t>
      </w:r>
      <w:r w:rsidRPr="009E2F2B">
        <w:rPr>
          <w:rFonts w:ascii="Arial" w:hAnsi="Arial" w:cs="Arial"/>
          <w:color w:val="7F7F7F" w:themeColor="text1" w:themeTint="80"/>
          <w:sz w:val="22"/>
          <w:szCs w:val="22"/>
          <w:lang w:val="en-US"/>
        </w:rPr>
        <w:t>Pie charts and three-dimensional graphs are not permitted.</w:t>
      </w:r>
    </w:p>
    <w:p w14:paraId="1A1FBB5D" w14:textId="77777777" w:rsidR="005D7EC8" w:rsidRDefault="005D7EC8" w:rsidP="00330EC8">
      <w:pPr>
        <w:spacing w:line="360" w:lineRule="auto"/>
        <w:ind w:firstLine="709"/>
        <w:jc w:val="both"/>
        <w:rPr>
          <w:rFonts w:ascii="Arial" w:hAnsi="Arial" w:cs="Arial"/>
          <w:color w:val="7F7F7F" w:themeColor="text1" w:themeTint="80"/>
          <w:sz w:val="22"/>
          <w:szCs w:val="22"/>
          <w:lang w:val="en-US"/>
        </w:rPr>
      </w:pPr>
      <w:r w:rsidRPr="005D7EC8">
        <w:rPr>
          <w:rFonts w:ascii="Arial" w:hAnsi="Arial" w:cs="Arial"/>
          <w:color w:val="7F7F7F" w:themeColor="text1" w:themeTint="80"/>
          <w:sz w:val="22"/>
          <w:szCs w:val="22"/>
          <w:lang w:val="en-US"/>
        </w:rPr>
        <w:t>The title must appear below the figure and clearly describe its content so that it can be understood without referring to the manuscript text. Include the study site and period. Do not include abbreviations without their meaning in the title or place the title inside the figure. Use 11-point Arial font and 1.5 line spacing for the title.</w:t>
      </w:r>
    </w:p>
    <w:p w14:paraId="102C2B52" w14:textId="77777777" w:rsidR="005D7EC8" w:rsidRPr="005D7EC8" w:rsidRDefault="005D7EC8" w:rsidP="00330EC8">
      <w:pPr>
        <w:spacing w:line="360" w:lineRule="auto"/>
        <w:ind w:firstLine="709"/>
        <w:jc w:val="both"/>
        <w:rPr>
          <w:rFonts w:ascii="Arial" w:hAnsi="Arial" w:cs="Arial"/>
          <w:color w:val="7F7F7F" w:themeColor="text1" w:themeTint="80"/>
          <w:sz w:val="22"/>
          <w:szCs w:val="22"/>
          <w:lang w:val="en-US"/>
        </w:rPr>
      </w:pPr>
      <w:r w:rsidRPr="005D7EC8">
        <w:rPr>
          <w:rFonts w:ascii="Arial" w:hAnsi="Arial" w:cs="Arial"/>
          <w:color w:val="7F7F7F" w:themeColor="text1" w:themeTint="80"/>
          <w:sz w:val="22"/>
          <w:szCs w:val="22"/>
          <w:lang w:val="en-US"/>
        </w:rPr>
        <w:lastRenderedPageBreak/>
        <w:t>The figure, including its title and notes, must not exceed one page. Text included within the figure and in the note must be presented in Arial font of at least 10 points and must be legible. In graphs, clearly identify the axes, variables, and units of measurement. In the note, explain all abbreviations, symbols, and any other elements necessary to understand the figure.</w:t>
      </w:r>
    </w:p>
    <w:p w14:paraId="7ADF8DFD" w14:textId="77777777" w:rsidR="005D7EC8" w:rsidRDefault="005D7EC8" w:rsidP="00330EC8">
      <w:pPr>
        <w:spacing w:line="360" w:lineRule="auto"/>
        <w:ind w:firstLine="709"/>
        <w:jc w:val="both"/>
        <w:rPr>
          <w:rFonts w:ascii="Arial" w:hAnsi="Arial" w:cs="Arial"/>
          <w:color w:val="7F7F7F" w:themeColor="text1" w:themeTint="80"/>
          <w:sz w:val="22"/>
          <w:szCs w:val="22"/>
          <w:lang w:val="en-US"/>
        </w:rPr>
      </w:pPr>
      <w:r w:rsidRPr="005D7EC8">
        <w:rPr>
          <w:rFonts w:ascii="Arial" w:hAnsi="Arial" w:cs="Arial"/>
          <w:color w:val="7F7F7F" w:themeColor="text1" w:themeTint="80"/>
          <w:sz w:val="22"/>
          <w:szCs w:val="22"/>
          <w:lang w:val="en-US"/>
        </w:rPr>
        <w:t>Figure titles and notes must include their Spanish translation. Present the elements in the following order: title in English, note in English, title in Spanish, and note in Spanish, as shown in the example.</w:t>
      </w:r>
    </w:p>
    <w:p w14:paraId="0CA7897E" w14:textId="5809B491" w:rsidR="00FE61E8" w:rsidRPr="005D7EC8" w:rsidRDefault="005D7EC8" w:rsidP="005D7EC8">
      <w:pPr>
        <w:spacing w:line="360" w:lineRule="auto"/>
        <w:ind w:firstLine="706"/>
        <w:jc w:val="both"/>
        <w:rPr>
          <w:rFonts w:ascii="Arial" w:hAnsi="Arial" w:cs="Arial"/>
          <w:b/>
          <w:bCs/>
          <w:color w:val="7F7F7F" w:themeColor="text1" w:themeTint="80"/>
          <w:lang w:val="en-US"/>
        </w:rPr>
      </w:pPr>
      <w:r w:rsidRPr="005D7EC8">
        <w:rPr>
          <w:rFonts w:ascii="Arial" w:hAnsi="Arial" w:cs="Arial"/>
          <w:color w:val="7F7F7F" w:themeColor="text1" w:themeTint="80"/>
          <w:sz w:val="22"/>
          <w:szCs w:val="22"/>
          <w:lang w:val="en-US"/>
        </w:rPr>
        <w:t>Figures must have a minimum resolution of 250 dpi and must not appear pixelated. When created using software compatible with Microsoft Word, insert them in an editable format. In addition to including them in the manuscript, submit them as separate files in JPG, EPS, or TIFF format.]</w:t>
      </w:r>
    </w:p>
    <w:p w14:paraId="3BBD8026" w14:textId="77777777" w:rsidR="007D5084" w:rsidRPr="005D7EC8" w:rsidRDefault="007D5084" w:rsidP="00330EC8">
      <w:pPr>
        <w:spacing w:line="360" w:lineRule="auto"/>
        <w:jc w:val="both"/>
        <w:rPr>
          <w:rFonts w:ascii="Arial" w:hAnsi="Arial" w:cs="Arial"/>
          <w:b/>
          <w:bCs/>
          <w:i/>
          <w:iCs/>
          <w:color w:val="7F7F7F" w:themeColor="text1" w:themeTint="80"/>
          <w:lang w:val="en-US"/>
        </w:rPr>
      </w:pPr>
      <w:r w:rsidRPr="005D7EC8">
        <w:rPr>
          <w:rFonts w:ascii="Arial" w:hAnsi="Arial" w:cs="Arial"/>
          <w:b/>
          <w:bCs/>
          <w:i/>
          <w:iCs/>
          <w:color w:val="7F7F7F" w:themeColor="text1" w:themeTint="80"/>
          <w:lang w:val="en-US"/>
        </w:rPr>
        <w:br w:type="page"/>
      </w:r>
    </w:p>
    <w:p w14:paraId="2FBA0AB4" w14:textId="77777777" w:rsidR="005D7EC8" w:rsidRDefault="005D7EC8" w:rsidP="00330EC8">
      <w:pPr>
        <w:spacing w:line="360" w:lineRule="auto"/>
        <w:jc w:val="both"/>
        <w:rPr>
          <w:rFonts w:ascii="Arial" w:hAnsi="Arial" w:cs="Arial"/>
          <w:b/>
          <w:bCs/>
          <w:i/>
          <w:iCs/>
          <w:color w:val="7F7F7F" w:themeColor="text1" w:themeTint="80"/>
        </w:rPr>
      </w:pPr>
      <w:r w:rsidRPr="005D7EC8">
        <w:rPr>
          <w:rFonts w:ascii="Arial" w:hAnsi="Arial" w:cs="Arial"/>
          <w:b/>
          <w:bCs/>
          <w:i/>
          <w:iCs/>
          <w:color w:val="7F7F7F" w:themeColor="text1" w:themeTint="80"/>
        </w:rPr>
        <w:lastRenderedPageBreak/>
        <w:t>Figure example</w:t>
      </w:r>
    </w:p>
    <w:p w14:paraId="32EF8811" w14:textId="5B91FED9" w:rsidR="0083016D" w:rsidRDefault="0083016D" w:rsidP="00330EC8">
      <w:pPr>
        <w:spacing w:line="360" w:lineRule="auto"/>
        <w:jc w:val="both"/>
        <w:rPr>
          <w:rFonts w:ascii="Arial" w:hAnsi="Arial" w:cs="Arial"/>
          <w:b/>
          <w:bCs/>
          <w:noProof/>
          <w:color w:val="000000" w:themeColor="text1"/>
          <w:sz w:val="22"/>
          <w:szCs w:val="22"/>
        </w:rPr>
      </w:pPr>
    </w:p>
    <w:p w14:paraId="6B4B37A6" w14:textId="3AB0ED94" w:rsidR="00AB7755" w:rsidRPr="00330EC8" w:rsidRDefault="00AB7755" w:rsidP="00330EC8">
      <w:pPr>
        <w:spacing w:line="360" w:lineRule="auto"/>
        <w:jc w:val="both"/>
        <w:rPr>
          <w:rFonts w:ascii="Arial" w:hAnsi="Arial" w:cs="Arial"/>
          <w:b/>
          <w:bCs/>
          <w:color w:val="7F7F7F" w:themeColor="text1" w:themeTint="80"/>
          <w:sz w:val="22"/>
          <w:szCs w:val="22"/>
        </w:rPr>
      </w:pPr>
      <w:r>
        <w:rPr>
          <w:noProof/>
        </w:rPr>
        <w:drawing>
          <wp:inline distT="0" distB="0" distL="0" distR="0" wp14:anchorId="7118C171" wp14:editId="5D743B7A">
            <wp:extent cx="5577840" cy="3712210"/>
            <wp:effectExtent l="0" t="0" r="3810" b="2540"/>
            <wp:docPr id="10706156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77840" cy="3712210"/>
                    </a:xfrm>
                    <a:prstGeom prst="rect">
                      <a:avLst/>
                    </a:prstGeom>
                    <a:noFill/>
                    <a:ln>
                      <a:noFill/>
                    </a:ln>
                  </pic:spPr>
                </pic:pic>
              </a:graphicData>
            </a:graphic>
          </wp:inline>
        </w:drawing>
      </w:r>
    </w:p>
    <w:p w14:paraId="688F10D4" w14:textId="77777777" w:rsidR="005D7EC8" w:rsidRPr="005D7EC8" w:rsidRDefault="005D7EC8" w:rsidP="005D7EC8">
      <w:pPr>
        <w:spacing w:line="360" w:lineRule="auto"/>
        <w:jc w:val="both"/>
        <w:rPr>
          <w:rFonts w:ascii="Arial" w:hAnsi="Arial" w:cs="Arial"/>
          <w:b/>
          <w:bCs/>
          <w:color w:val="7F7F7F" w:themeColor="text1" w:themeTint="80"/>
          <w:sz w:val="22"/>
          <w:szCs w:val="22"/>
          <w:lang w:val="en-US"/>
        </w:rPr>
      </w:pPr>
      <w:r w:rsidRPr="005D7EC8">
        <w:rPr>
          <w:rFonts w:ascii="Arial" w:hAnsi="Arial" w:cs="Arial"/>
          <w:b/>
          <w:bCs/>
          <w:color w:val="7F7F7F" w:themeColor="text1" w:themeTint="80"/>
          <w:sz w:val="22"/>
          <w:szCs w:val="22"/>
          <w:lang w:val="en-US"/>
        </w:rPr>
        <w:t xml:space="preserve">Figure 1. </w:t>
      </w:r>
      <w:r w:rsidRPr="005D7EC8">
        <w:rPr>
          <w:rFonts w:ascii="Arial" w:hAnsi="Arial" w:cs="Arial"/>
          <w:color w:val="7F7F7F" w:themeColor="text1" w:themeTint="80"/>
          <w:sz w:val="22"/>
          <w:szCs w:val="22"/>
          <w:lang w:val="en-US"/>
        </w:rPr>
        <w:t>Descriptive title of the figure content in 11-point Arial font and 1.5 line spacing. Study site, study period.</w:t>
      </w:r>
    </w:p>
    <w:p w14:paraId="1B415857" w14:textId="77777777" w:rsidR="005D7EC8" w:rsidRPr="005D7EC8" w:rsidRDefault="005D7EC8" w:rsidP="005D7EC8">
      <w:pPr>
        <w:jc w:val="both"/>
        <w:rPr>
          <w:rFonts w:ascii="Arial" w:hAnsi="Arial" w:cs="Arial"/>
          <w:b/>
          <w:bCs/>
          <w:color w:val="7F7F7F" w:themeColor="text1" w:themeTint="80"/>
          <w:sz w:val="22"/>
          <w:szCs w:val="22"/>
          <w:lang w:val="en-US"/>
        </w:rPr>
      </w:pPr>
      <w:r w:rsidRPr="005D7EC8">
        <w:rPr>
          <w:rFonts w:ascii="Arial" w:hAnsi="Arial" w:cs="Arial"/>
          <w:color w:val="7F7F7F" w:themeColor="text1" w:themeTint="80"/>
          <w:sz w:val="20"/>
          <w:szCs w:val="20"/>
          <w:lang w:val="en-US"/>
        </w:rPr>
        <w:t>Note in 10-point Arial font and single spacing. Explain the abbreviations, symbols, scales, error bars, statistical differences, and any other information necessary to understand the figure.</w:t>
      </w:r>
    </w:p>
    <w:p w14:paraId="475322D4" w14:textId="77777777" w:rsidR="005D7EC8" w:rsidRPr="005D7EC8" w:rsidRDefault="005D7EC8" w:rsidP="005D7EC8">
      <w:pPr>
        <w:spacing w:line="360" w:lineRule="auto"/>
        <w:jc w:val="both"/>
        <w:rPr>
          <w:rFonts w:ascii="Arial" w:hAnsi="Arial" w:cs="Arial"/>
          <w:b/>
          <w:bCs/>
          <w:color w:val="7F7F7F" w:themeColor="text1" w:themeTint="80"/>
          <w:sz w:val="22"/>
          <w:szCs w:val="22"/>
          <w:lang w:val="en-US"/>
        </w:rPr>
      </w:pPr>
      <w:r w:rsidRPr="005D7EC8">
        <w:rPr>
          <w:rFonts w:ascii="Arial" w:hAnsi="Arial" w:cs="Arial"/>
          <w:b/>
          <w:bCs/>
          <w:color w:val="7F7F7F" w:themeColor="text1" w:themeTint="80"/>
          <w:sz w:val="22"/>
          <w:szCs w:val="22"/>
          <w:lang w:val="en-US"/>
        </w:rPr>
        <w:t xml:space="preserve">Figura 1. </w:t>
      </w:r>
      <w:r w:rsidRPr="005D7EC8">
        <w:rPr>
          <w:rFonts w:ascii="Arial" w:hAnsi="Arial" w:cs="Arial"/>
          <w:color w:val="7F7F7F" w:themeColor="text1" w:themeTint="80"/>
          <w:sz w:val="22"/>
          <w:szCs w:val="22"/>
          <w:lang w:val="en-US"/>
        </w:rPr>
        <w:t>Spanish translation of the title.</w:t>
      </w:r>
    </w:p>
    <w:p w14:paraId="54DEA168" w14:textId="161BE5FF" w:rsidR="0083016D" w:rsidRPr="005D7EC8" w:rsidRDefault="005D7EC8" w:rsidP="005D7EC8">
      <w:pPr>
        <w:jc w:val="both"/>
        <w:rPr>
          <w:rFonts w:ascii="Arial" w:hAnsi="Arial" w:cs="Arial"/>
          <w:b/>
          <w:bCs/>
          <w:color w:val="7F7F7F" w:themeColor="text1" w:themeTint="80"/>
          <w:sz w:val="22"/>
          <w:szCs w:val="22"/>
          <w:lang w:val="en-US"/>
        </w:rPr>
      </w:pPr>
      <w:r w:rsidRPr="005D7EC8">
        <w:rPr>
          <w:rFonts w:ascii="Arial" w:hAnsi="Arial" w:cs="Arial"/>
          <w:color w:val="7F7F7F" w:themeColor="text1" w:themeTint="80"/>
          <w:sz w:val="20"/>
          <w:szCs w:val="20"/>
          <w:lang w:val="en-US"/>
        </w:rPr>
        <w:t>Spanish translation of the note.</w:t>
      </w:r>
    </w:p>
    <w:p w14:paraId="512AE28F" w14:textId="77777777" w:rsidR="005D7EC8" w:rsidRPr="005D7EC8" w:rsidRDefault="005D7EC8" w:rsidP="005D7EC8">
      <w:pPr>
        <w:spacing w:line="360" w:lineRule="auto"/>
        <w:jc w:val="both"/>
        <w:rPr>
          <w:rFonts w:ascii="Arial" w:hAnsi="Arial" w:cs="Arial"/>
          <w:sz w:val="22"/>
          <w:szCs w:val="22"/>
          <w:lang w:val="en-US"/>
        </w:rPr>
      </w:pPr>
    </w:p>
    <w:p w14:paraId="31383B4D" w14:textId="0A8BE105" w:rsidR="00B75B54" w:rsidRPr="00410FE0" w:rsidRDefault="00410FE0" w:rsidP="00330EC8">
      <w:pPr>
        <w:spacing w:line="360" w:lineRule="auto"/>
        <w:jc w:val="both"/>
        <w:rPr>
          <w:rFonts w:ascii="Arial" w:hAnsi="Arial" w:cs="Arial"/>
          <w:b/>
          <w:bCs/>
          <w:color w:val="7F7F7F" w:themeColor="text1" w:themeTint="80"/>
          <w:lang w:val="en-US"/>
        </w:rPr>
      </w:pPr>
      <w:r w:rsidRPr="00410FE0">
        <w:rPr>
          <w:rFonts w:ascii="Arial" w:hAnsi="Arial" w:cs="Arial"/>
          <w:b/>
          <w:bCs/>
          <w:color w:val="7F7F7F" w:themeColor="text1" w:themeTint="80"/>
          <w:lang w:val="en-US"/>
        </w:rPr>
        <w:t>Equations</w:t>
      </w:r>
    </w:p>
    <w:p w14:paraId="116F2CC0" w14:textId="77777777" w:rsidR="00410FE0" w:rsidRDefault="00410FE0" w:rsidP="00330EC8">
      <w:pPr>
        <w:spacing w:line="360" w:lineRule="auto"/>
        <w:ind w:firstLine="709"/>
        <w:jc w:val="both"/>
        <w:rPr>
          <w:rFonts w:ascii="Arial" w:hAnsi="Arial" w:cs="Arial"/>
          <w:color w:val="7F7F7F" w:themeColor="text1" w:themeTint="80"/>
          <w:sz w:val="22"/>
          <w:szCs w:val="22"/>
          <w:lang w:val="en-US"/>
        </w:rPr>
      </w:pPr>
      <w:r w:rsidRPr="00410FE0">
        <w:rPr>
          <w:rFonts w:ascii="Arial" w:hAnsi="Arial" w:cs="Arial"/>
          <w:color w:val="7F7F7F" w:themeColor="text1" w:themeTint="80"/>
          <w:sz w:val="22"/>
          <w:szCs w:val="22"/>
          <w:lang w:val="en-US"/>
        </w:rPr>
        <w:t>[Equations must be mentioned previously in the text and numbered consecutively according to their order of appearance: Equation 1, Equation 2, etc. The corresponding number must be placed in parentheses, aligned to the right, and on the same line as the equation: (1).</w:t>
      </w:r>
    </w:p>
    <w:p w14:paraId="2B30AC3A" w14:textId="65D6668E" w:rsidR="00410FE0" w:rsidRPr="009E2F2B" w:rsidRDefault="00410FE0" w:rsidP="00330EC8">
      <w:pPr>
        <w:spacing w:line="360" w:lineRule="auto"/>
        <w:ind w:firstLine="706"/>
        <w:jc w:val="both"/>
        <w:rPr>
          <w:rFonts w:ascii="Arial" w:hAnsi="Arial" w:cs="Arial"/>
          <w:color w:val="7F7F7F" w:themeColor="text1" w:themeTint="80"/>
          <w:sz w:val="22"/>
          <w:szCs w:val="22"/>
          <w:lang w:val="en-US"/>
        </w:rPr>
      </w:pPr>
      <w:r w:rsidRPr="00410FE0">
        <w:rPr>
          <w:rFonts w:ascii="Arial" w:hAnsi="Arial" w:cs="Arial"/>
          <w:color w:val="7F7F7F" w:themeColor="text1" w:themeTint="80"/>
          <w:sz w:val="22"/>
          <w:szCs w:val="22"/>
          <w:lang w:val="en-US"/>
        </w:rPr>
        <w:t xml:space="preserve">Create equations using the Microsoft Word equation editor or another compatible program that allows editing; do not insert them as images. </w:t>
      </w:r>
      <w:r w:rsidRPr="009E2F2B">
        <w:rPr>
          <w:rFonts w:ascii="Arial" w:hAnsi="Arial" w:cs="Arial"/>
          <w:color w:val="7F7F7F" w:themeColor="text1" w:themeTint="80"/>
          <w:sz w:val="22"/>
          <w:szCs w:val="22"/>
          <w:lang w:val="en-US"/>
        </w:rPr>
        <w:t>Italicize the terms in the equation. Leave a space before and after mathematical operators such as =, +, −, and ×.</w:t>
      </w:r>
    </w:p>
    <w:p w14:paraId="58C5CA7B" w14:textId="68D82AE0" w:rsidR="001D321A" w:rsidRPr="00410FE0" w:rsidRDefault="00410FE0" w:rsidP="00410FE0">
      <w:pPr>
        <w:spacing w:line="360" w:lineRule="auto"/>
        <w:ind w:firstLine="706"/>
        <w:jc w:val="both"/>
        <w:rPr>
          <w:rFonts w:ascii="Arial" w:hAnsi="Arial" w:cs="Arial"/>
          <w:color w:val="7F7F7F" w:themeColor="text1" w:themeTint="80"/>
          <w:sz w:val="22"/>
          <w:szCs w:val="22"/>
          <w:lang w:val="en-US"/>
        </w:rPr>
      </w:pPr>
      <w:r w:rsidRPr="00410FE0">
        <w:rPr>
          <w:rFonts w:ascii="Arial" w:hAnsi="Arial" w:cs="Arial"/>
          <w:color w:val="7F7F7F" w:themeColor="text1" w:themeTint="80"/>
          <w:sz w:val="22"/>
          <w:szCs w:val="22"/>
          <w:lang w:val="en-US"/>
        </w:rPr>
        <w:lastRenderedPageBreak/>
        <w:t>After each equation, explain all terms used in the same order in which they appear and indicate their units of measurement, when applicable. Maintain consistent notation throughout the manuscript and do not use the same symbol to represent different concepts.]</w:t>
      </w:r>
    </w:p>
    <w:p w14:paraId="21E476BC" w14:textId="77777777" w:rsidR="00410FE0" w:rsidRPr="00410FE0" w:rsidRDefault="00410FE0" w:rsidP="00330EC8">
      <w:pPr>
        <w:spacing w:line="360" w:lineRule="auto"/>
        <w:jc w:val="both"/>
        <w:rPr>
          <w:rFonts w:ascii="Arial" w:hAnsi="Arial" w:cs="Arial"/>
          <w:b/>
          <w:bCs/>
          <w:color w:val="7F7F7F" w:themeColor="text1" w:themeTint="80"/>
          <w:lang w:val="en-US"/>
        </w:rPr>
      </w:pPr>
    </w:p>
    <w:p w14:paraId="3F37EEF9" w14:textId="6BA33E6E" w:rsidR="00B75B54" w:rsidRPr="00410FE0" w:rsidRDefault="00410FE0" w:rsidP="00330EC8">
      <w:pPr>
        <w:spacing w:line="360" w:lineRule="auto"/>
        <w:jc w:val="both"/>
        <w:rPr>
          <w:rFonts w:ascii="Arial" w:hAnsi="Arial" w:cs="Arial"/>
          <w:b/>
          <w:bCs/>
          <w:i/>
          <w:iCs/>
          <w:color w:val="7F7F7F" w:themeColor="text1" w:themeTint="80"/>
          <w:lang w:val="en-US"/>
        </w:rPr>
      </w:pPr>
      <w:r w:rsidRPr="00410FE0">
        <w:rPr>
          <w:rFonts w:ascii="Arial" w:hAnsi="Arial" w:cs="Arial"/>
          <w:b/>
          <w:bCs/>
          <w:i/>
          <w:iCs/>
          <w:color w:val="7F7F7F" w:themeColor="text1" w:themeTint="80"/>
          <w:lang w:val="en-US"/>
        </w:rPr>
        <w:t>Example of equation presentation</w:t>
      </w:r>
    </w:p>
    <w:p w14:paraId="0B3055BC" w14:textId="0152E853" w:rsidR="00B75B54" w:rsidRPr="00410FE0" w:rsidRDefault="00410FE0" w:rsidP="00410FE0">
      <w:pPr>
        <w:spacing w:line="360" w:lineRule="auto"/>
        <w:ind w:firstLine="706"/>
        <w:rPr>
          <w:rFonts w:ascii="Arial" w:hAnsi="Arial" w:cs="Arial"/>
          <w:color w:val="7F7F7F" w:themeColor="text1" w:themeTint="80"/>
          <w:sz w:val="22"/>
          <w:szCs w:val="22"/>
          <w:lang w:val="en-US"/>
        </w:rPr>
      </w:pPr>
      <w:r w:rsidRPr="00410FE0">
        <w:rPr>
          <w:rFonts w:ascii="Arial" w:hAnsi="Arial" w:cs="Arial"/>
          <w:color w:val="7F7F7F" w:themeColor="text1" w:themeTint="80"/>
          <w:sz w:val="22"/>
          <w:szCs w:val="22"/>
          <w:lang w:val="en-US"/>
        </w:rPr>
        <w:t>Equation 1 was used to estimate the sample size for a finite population (Mora, 2015).</w:t>
      </w:r>
    </w:p>
    <w:p w14:paraId="2EBF431A" w14:textId="47CE48BA" w:rsidR="00B75B54" w:rsidRPr="009E2F2B" w:rsidRDefault="006B5C52" w:rsidP="00330EC8">
      <w:pPr>
        <w:spacing w:line="360" w:lineRule="auto"/>
        <w:rPr>
          <w:rFonts w:ascii="Arial" w:hAnsi="Arial" w:cs="Arial"/>
          <w:color w:val="7F7F7F" w:themeColor="text1" w:themeTint="80"/>
          <w:sz w:val="22"/>
          <w:szCs w:val="22"/>
          <w:lang w:val="en-US"/>
        </w:rPr>
      </w:pPr>
      <w:r w:rsidRPr="00410FE0">
        <w:rPr>
          <w:rStyle w:val="mord"/>
          <w:rFonts w:ascii="Arial" w:eastAsiaTheme="minorEastAsia" w:hAnsi="Arial" w:cs="Arial"/>
          <w:color w:val="7F7F7F" w:themeColor="text1" w:themeTint="80"/>
          <w:lang w:val="en-US"/>
        </w:rPr>
        <w:t xml:space="preserve">                                           </w:t>
      </w:r>
      <m:oMath>
        <m:r>
          <w:rPr>
            <w:rFonts w:ascii="Cambria Math" w:hAnsi="Cambria Math" w:cs="Arial"/>
            <w:color w:val="7F7F7F" w:themeColor="text1" w:themeTint="80"/>
            <w:sz w:val="22"/>
            <w:szCs w:val="22"/>
          </w:rPr>
          <m:t>n</m:t>
        </m:r>
        <m:r>
          <w:rPr>
            <w:rFonts w:ascii="Cambria Math" w:hAnsi="Cambria Math" w:cs="Arial"/>
            <w:color w:val="7F7F7F" w:themeColor="text1" w:themeTint="80"/>
            <w:sz w:val="22"/>
            <w:szCs w:val="22"/>
            <w:lang w:val="en-US"/>
          </w:rPr>
          <m:t xml:space="preserve"> </m:t>
        </m:r>
        <m:r>
          <w:rPr>
            <w:rFonts w:ascii="Cambria Math" w:hAnsi="Arial" w:cs="Arial"/>
            <w:color w:val="7F7F7F" w:themeColor="text1" w:themeTint="80"/>
            <w:sz w:val="22"/>
            <w:szCs w:val="22"/>
            <w:lang w:val="en-US"/>
          </w:rPr>
          <m:t xml:space="preserve">= </m:t>
        </m:r>
        <m:f>
          <m:fPr>
            <m:ctrlPr>
              <w:rPr>
                <w:rStyle w:val="mord"/>
                <w:rFonts w:ascii="Cambria Math" w:hAnsi="Cambria Math"/>
                <w:color w:val="7F7F7F" w:themeColor="text1" w:themeTint="80"/>
              </w:rPr>
            </m:ctrlPr>
          </m:fPr>
          <m:num>
            <m:r>
              <w:rPr>
                <w:rStyle w:val="mord"/>
                <w:rFonts w:ascii="Cambria Math" w:hAnsi="Cambria Math"/>
                <w:color w:val="7F7F7F" w:themeColor="text1" w:themeTint="80"/>
              </w:rPr>
              <m:t>N</m:t>
            </m:r>
            <m:sSup>
              <m:sSupPr>
                <m:ctrlPr>
                  <w:rPr>
                    <w:rStyle w:val="mord"/>
                    <w:rFonts w:ascii="Cambria Math" w:hAnsi="Cambria Math"/>
                    <w:i/>
                    <w:color w:val="7F7F7F" w:themeColor="text1" w:themeTint="80"/>
                  </w:rPr>
                </m:ctrlPr>
              </m:sSupPr>
              <m:e>
                <m:d>
                  <m:dPr>
                    <m:ctrlPr>
                      <w:rPr>
                        <w:rStyle w:val="mopen"/>
                        <w:rFonts w:ascii="Cambria Math" w:hAnsi="Cambria Math"/>
                        <w:color w:val="7F7F7F" w:themeColor="text1" w:themeTint="80"/>
                      </w:rPr>
                    </m:ctrlPr>
                  </m:dPr>
                  <m:e>
                    <m:sSub>
                      <m:sSubPr>
                        <m:ctrlPr>
                          <w:rPr>
                            <w:rStyle w:val="mord"/>
                            <w:rFonts w:ascii="Cambria Math" w:hAnsi="Cambria Math"/>
                            <w:color w:val="7F7F7F" w:themeColor="text1" w:themeTint="80"/>
                          </w:rPr>
                        </m:ctrlPr>
                      </m:sSubPr>
                      <m:e>
                        <m:r>
                          <w:rPr>
                            <w:rStyle w:val="mord"/>
                            <w:rFonts w:ascii="Cambria Math" w:hAnsi="Cambria Math"/>
                            <w:color w:val="7F7F7F" w:themeColor="text1" w:themeTint="80"/>
                          </w:rPr>
                          <m:t>z</m:t>
                        </m:r>
                      </m:e>
                      <m:sub>
                        <m:r>
                          <w:rPr>
                            <w:rStyle w:val="mord"/>
                            <w:rFonts w:ascii="Cambria Math" w:hAnsi="Cambria Math"/>
                            <w:color w:val="7F7F7F" w:themeColor="text1" w:themeTint="80"/>
                          </w:rPr>
                          <m:t>α</m:t>
                        </m:r>
                        <m:r>
                          <w:rPr>
                            <w:rStyle w:val="mord"/>
                            <w:rFonts w:ascii="Cambria Math" w:hAnsi="Cambria Math"/>
                            <w:color w:val="7F7F7F" w:themeColor="text1" w:themeTint="80"/>
                            <w:lang w:val="en-US"/>
                          </w:rPr>
                          <m:t>/2</m:t>
                        </m:r>
                      </m:sub>
                    </m:sSub>
                    <m:r>
                      <m:rPr>
                        <m:sty m:val="p"/>
                      </m:rPr>
                      <w:rPr>
                        <w:rStyle w:val="vlist-s"/>
                        <w:rFonts w:ascii="Cambria Math" w:hAnsi="Cambria Math"/>
                        <w:color w:val="7F7F7F" w:themeColor="text1" w:themeTint="80"/>
                        <w:lang w:val="en-US"/>
                      </w:rPr>
                      <m:t>​</m:t>
                    </m:r>
                    <m:ctrlPr>
                      <w:rPr>
                        <w:rStyle w:val="mclose"/>
                        <w:rFonts w:ascii="Cambria Math" w:hAnsi="Cambria Math"/>
                        <w:color w:val="7F7F7F" w:themeColor="text1" w:themeTint="80"/>
                      </w:rPr>
                    </m:ctrlPr>
                  </m:e>
                </m:d>
              </m:e>
              <m:sup>
                <m:r>
                  <w:rPr>
                    <w:rStyle w:val="mord"/>
                    <w:rFonts w:ascii="Cambria Math" w:hAnsi="Cambria Math"/>
                    <w:color w:val="7F7F7F" w:themeColor="text1" w:themeTint="80"/>
                    <w:lang w:val="en-US"/>
                  </w:rPr>
                  <m:t>2</m:t>
                </m:r>
              </m:sup>
            </m:sSup>
            <m:r>
              <w:rPr>
                <w:rStyle w:val="mord"/>
                <w:rFonts w:ascii="Cambria Math" w:hAnsi="Cambria Math"/>
                <w:color w:val="7F7F7F" w:themeColor="text1" w:themeTint="80"/>
              </w:rPr>
              <m:t>PQ</m:t>
            </m:r>
          </m:num>
          <m:den>
            <m:sSup>
              <m:sSupPr>
                <m:ctrlPr>
                  <w:rPr>
                    <w:rStyle w:val="mord"/>
                    <w:rFonts w:ascii="Cambria Math" w:hAnsi="Cambria Math"/>
                    <w:color w:val="7F7F7F" w:themeColor="text1" w:themeTint="80"/>
                  </w:rPr>
                </m:ctrlPr>
              </m:sSupPr>
              <m:e>
                <m:r>
                  <w:rPr>
                    <w:rStyle w:val="mord"/>
                    <w:rFonts w:ascii="Cambria Math" w:hAnsi="Cambria Math"/>
                    <w:color w:val="7F7F7F" w:themeColor="text1" w:themeTint="80"/>
                  </w:rPr>
                  <m:t>e</m:t>
                </m:r>
              </m:e>
              <m:sup>
                <m:r>
                  <w:rPr>
                    <w:rStyle w:val="mord"/>
                    <w:rFonts w:ascii="Cambria Math" w:hAnsi="Cambria Math"/>
                    <w:color w:val="7F7F7F" w:themeColor="text1" w:themeTint="80"/>
                    <w:lang w:val="en-US"/>
                  </w:rPr>
                  <m:t>2</m:t>
                </m:r>
              </m:sup>
            </m:sSup>
            <m:d>
              <m:dPr>
                <m:ctrlPr>
                  <w:rPr>
                    <w:rStyle w:val="mopen"/>
                    <w:rFonts w:ascii="Cambria Math" w:hAnsi="Cambria Math"/>
                    <w:color w:val="7F7F7F" w:themeColor="text1" w:themeTint="80"/>
                  </w:rPr>
                </m:ctrlPr>
              </m:dPr>
              <m:e>
                <m:r>
                  <w:rPr>
                    <w:rStyle w:val="mopen"/>
                    <w:rFonts w:ascii="Cambria Math" w:hAnsi="Cambria Math"/>
                    <w:color w:val="7F7F7F" w:themeColor="text1" w:themeTint="80"/>
                  </w:rPr>
                  <m:t>N</m:t>
                </m:r>
                <m:r>
                  <m:rPr>
                    <m:sty m:val="p"/>
                  </m:rPr>
                  <w:rPr>
                    <w:rStyle w:val="mbin"/>
                    <w:rFonts w:ascii="Cambria Math" w:hAnsi="Cambria Math"/>
                    <w:color w:val="7F7F7F" w:themeColor="text1" w:themeTint="80"/>
                    <w:lang w:val="en-US"/>
                  </w:rPr>
                  <m:t xml:space="preserve">  </m:t>
                </m:r>
                <m:r>
                  <m:rPr>
                    <m:sty m:val="p"/>
                  </m:rPr>
                  <w:rPr>
                    <w:rFonts w:ascii="Cambria Math" w:hAnsi="Cambria Math"/>
                    <w:color w:val="7F7F7F" w:themeColor="text1" w:themeTint="80"/>
                    <w:lang w:val="en-US"/>
                  </w:rPr>
                  <m:t xml:space="preserve">- </m:t>
                </m:r>
                <m:r>
                  <m:rPr>
                    <m:sty m:val="p"/>
                  </m:rPr>
                  <w:rPr>
                    <w:rStyle w:val="mord"/>
                    <w:rFonts w:ascii="Cambria Math" w:hAnsi="Cambria Math"/>
                    <w:color w:val="7F7F7F" w:themeColor="text1" w:themeTint="80"/>
                    <w:lang w:val="en-US"/>
                  </w:rPr>
                  <m:t>1</m:t>
                </m:r>
                <m:ctrlPr>
                  <w:rPr>
                    <w:rStyle w:val="mclose"/>
                    <w:rFonts w:ascii="Cambria Math" w:hAnsi="Cambria Math"/>
                    <w:color w:val="7F7F7F" w:themeColor="text1" w:themeTint="80"/>
                  </w:rPr>
                </m:ctrlPr>
              </m:e>
            </m:d>
            <m:r>
              <m:rPr>
                <m:sty m:val="p"/>
              </m:rPr>
              <w:rPr>
                <w:rStyle w:val="mbin"/>
                <w:rFonts w:ascii="Cambria Math" w:hAnsi="Cambria Math"/>
                <w:color w:val="7F7F7F" w:themeColor="text1" w:themeTint="80"/>
                <w:lang w:val="en-US"/>
              </w:rPr>
              <m:t xml:space="preserve"> + </m:t>
            </m:r>
            <m:sSup>
              <m:sSupPr>
                <m:ctrlPr>
                  <w:rPr>
                    <w:rStyle w:val="mord"/>
                    <w:rFonts w:ascii="Cambria Math" w:hAnsi="Cambria Math"/>
                    <w:i/>
                    <w:color w:val="7F7F7F" w:themeColor="text1" w:themeTint="80"/>
                  </w:rPr>
                </m:ctrlPr>
              </m:sSupPr>
              <m:e>
                <m:d>
                  <m:dPr>
                    <m:ctrlPr>
                      <w:rPr>
                        <w:rStyle w:val="mopen"/>
                        <w:rFonts w:ascii="Cambria Math" w:hAnsi="Cambria Math"/>
                        <w:color w:val="7F7F7F" w:themeColor="text1" w:themeTint="80"/>
                      </w:rPr>
                    </m:ctrlPr>
                  </m:dPr>
                  <m:e>
                    <m:sSub>
                      <m:sSubPr>
                        <m:ctrlPr>
                          <w:rPr>
                            <w:rStyle w:val="mord"/>
                            <w:rFonts w:ascii="Cambria Math" w:hAnsi="Cambria Math"/>
                            <w:color w:val="7F7F7F" w:themeColor="text1" w:themeTint="80"/>
                          </w:rPr>
                        </m:ctrlPr>
                      </m:sSubPr>
                      <m:e>
                        <m:r>
                          <w:rPr>
                            <w:rStyle w:val="mord"/>
                            <w:rFonts w:ascii="Cambria Math" w:hAnsi="Cambria Math"/>
                            <w:color w:val="7F7F7F" w:themeColor="text1" w:themeTint="80"/>
                          </w:rPr>
                          <m:t>z</m:t>
                        </m:r>
                      </m:e>
                      <m:sub>
                        <m:r>
                          <w:rPr>
                            <w:rStyle w:val="mord"/>
                            <w:rFonts w:ascii="Cambria Math" w:hAnsi="Cambria Math"/>
                            <w:color w:val="7F7F7F" w:themeColor="text1" w:themeTint="80"/>
                          </w:rPr>
                          <m:t>α</m:t>
                        </m:r>
                        <m:r>
                          <w:rPr>
                            <w:rStyle w:val="mord"/>
                            <w:rFonts w:ascii="Cambria Math" w:hAnsi="Cambria Math"/>
                            <w:color w:val="7F7F7F" w:themeColor="text1" w:themeTint="80"/>
                            <w:lang w:val="en-US"/>
                          </w:rPr>
                          <m:t>/2</m:t>
                        </m:r>
                      </m:sub>
                    </m:sSub>
                    <m:r>
                      <m:rPr>
                        <m:sty m:val="p"/>
                      </m:rPr>
                      <w:rPr>
                        <w:rStyle w:val="vlist-s"/>
                        <w:rFonts w:ascii="Cambria Math" w:hAnsi="Cambria Math"/>
                        <w:color w:val="7F7F7F" w:themeColor="text1" w:themeTint="80"/>
                        <w:lang w:val="en-US"/>
                      </w:rPr>
                      <m:t>​</m:t>
                    </m:r>
                    <m:ctrlPr>
                      <w:rPr>
                        <w:rStyle w:val="mclose"/>
                        <w:rFonts w:ascii="Cambria Math" w:hAnsi="Cambria Math"/>
                        <w:color w:val="7F7F7F" w:themeColor="text1" w:themeTint="80"/>
                      </w:rPr>
                    </m:ctrlPr>
                  </m:e>
                </m:d>
              </m:e>
              <m:sup>
                <m:r>
                  <w:rPr>
                    <w:rStyle w:val="mord"/>
                    <w:rFonts w:ascii="Cambria Math" w:hAnsi="Cambria Math"/>
                    <w:color w:val="7F7F7F" w:themeColor="text1" w:themeTint="80"/>
                    <w:lang w:val="en-US"/>
                  </w:rPr>
                  <m:t>2</m:t>
                </m:r>
              </m:sup>
            </m:sSup>
            <m:r>
              <w:rPr>
                <w:rStyle w:val="mord"/>
                <w:rFonts w:ascii="Cambria Math" w:hAnsi="Cambria Math"/>
                <w:color w:val="7F7F7F" w:themeColor="text1" w:themeTint="80"/>
              </w:rPr>
              <m:t>PQ</m:t>
            </m:r>
          </m:den>
        </m:f>
      </m:oMath>
      <w:r w:rsidRPr="009E2F2B">
        <w:rPr>
          <w:rStyle w:val="mord"/>
          <w:rFonts w:ascii="Arial" w:eastAsiaTheme="minorEastAsia" w:hAnsi="Arial" w:cs="Arial"/>
          <w:color w:val="7F7F7F" w:themeColor="text1" w:themeTint="80"/>
          <w:lang w:val="en-US"/>
        </w:rPr>
        <w:t xml:space="preserve">                                    (1)</w:t>
      </w:r>
    </w:p>
    <w:p w14:paraId="392D39C1" w14:textId="77777777" w:rsidR="00B21F87" w:rsidRPr="009E2F2B" w:rsidRDefault="00B21F87" w:rsidP="00330EC8">
      <w:pPr>
        <w:spacing w:line="360" w:lineRule="auto"/>
        <w:rPr>
          <w:rFonts w:ascii="Arial" w:hAnsi="Arial" w:cs="Arial"/>
          <w:color w:val="7F7F7F" w:themeColor="text1" w:themeTint="80"/>
          <w:sz w:val="22"/>
          <w:szCs w:val="22"/>
          <w:lang w:val="en-US"/>
        </w:rPr>
      </w:pPr>
    </w:p>
    <w:p w14:paraId="7D51191C" w14:textId="77777777" w:rsidR="00250251" w:rsidRPr="009E2F2B" w:rsidRDefault="00250251" w:rsidP="00330EC8">
      <w:pPr>
        <w:spacing w:line="360" w:lineRule="auto"/>
        <w:rPr>
          <w:rFonts w:ascii="Arial" w:hAnsi="Arial" w:cs="Arial"/>
          <w:color w:val="7F7F7F" w:themeColor="text1" w:themeTint="80"/>
          <w:sz w:val="22"/>
          <w:szCs w:val="22"/>
          <w:lang w:val="en-US"/>
        </w:rPr>
      </w:pPr>
      <w:r w:rsidRPr="009E2F2B">
        <w:rPr>
          <w:rFonts w:ascii="Arial" w:hAnsi="Arial" w:cs="Arial"/>
          <w:color w:val="7F7F7F" w:themeColor="text1" w:themeTint="80"/>
          <w:sz w:val="22"/>
          <w:szCs w:val="22"/>
          <w:lang w:val="en-US"/>
        </w:rPr>
        <w:t>Where:</w:t>
      </w:r>
    </w:p>
    <w:p w14:paraId="675EC8CA" w14:textId="19539DC6" w:rsidR="00B75B54" w:rsidRPr="00410FE0" w:rsidRDefault="009E2F2B" w:rsidP="00330EC8">
      <w:pPr>
        <w:spacing w:line="360" w:lineRule="auto"/>
        <w:rPr>
          <w:rFonts w:ascii="Arial" w:hAnsi="Arial" w:cs="Arial"/>
          <w:color w:val="7F7F7F" w:themeColor="text1" w:themeTint="80"/>
          <w:sz w:val="22"/>
          <w:szCs w:val="22"/>
          <w:lang w:val="en-US"/>
        </w:rPr>
      </w:pPr>
      <m:oMath>
        <m:r>
          <w:rPr>
            <w:rFonts w:ascii="Cambria Math" w:hAnsi="Cambria Math" w:cs="Arial"/>
            <w:color w:val="7F7F7F" w:themeColor="text1" w:themeTint="80"/>
            <w:sz w:val="22"/>
            <w:szCs w:val="22"/>
          </w:rPr>
          <m:t>n</m:t>
        </m:r>
      </m:oMath>
      <w:r w:rsidR="00625A89" w:rsidRPr="00410FE0">
        <w:rPr>
          <w:rFonts w:ascii="Arial" w:hAnsi="Arial" w:cs="Arial"/>
          <w:color w:val="7F7F7F" w:themeColor="text1" w:themeTint="80"/>
          <w:sz w:val="22"/>
          <w:szCs w:val="22"/>
          <w:lang w:val="en-US"/>
        </w:rPr>
        <w:t xml:space="preserve"> </w:t>
      </w:r>
      <w:r w:rsidR="00B75B54" w:rsidRPr="00410FE0">
        <w:rPr>
          <w:rFonts w:ascii="Arial" w:hAnsi="Arial" w:cs="Arial"/>
          <w:color w:val="7F7F7F" w:themeColor="text1" w:themeTint="80"/>
          <w:sz w:val="22"/>
          <w:szCs w:val="22"/>
          <w:lang w:val="en-US"/>
        </w:rPr>
        <w:t xml:space="preserve">= </w:t>
      </w:r>
      <w:r w:rsidR="00410FE0" w:rsidRPr="00410FE0">
        <w:rPr>
          <w:rFonts w:ascii="Arial" w:hAnsi="Arial" w:cs="Arial"/>
          <w:color w:val="7F7F7F" w:themeColor="text1" w:themeTint="80"/>
          <w:sz w:val="22"/>
          <w:szCs w:val="22"/>
          <w:lang w:val="en-US"/>
        </w:rPr>
        <w:t>sample size</w:t>
      </w:r>
    </w:p>
    <w:p w14:paraId="7E488D60" w14:textId="34E8F8C4" w:rsidR="00B75B54" w:rsidRPr="00410FE0" w:rsidRDefault="009E2F2B" w:rsidP="00330EC8">
      <w:pPr>
        <w:spacing w:line="360" w:lineRule="auto"/>
        <w:rPr>
          <w:rFonts w:ascii="Arial" w:hAnsi="Arial" w:cs="Arial"/>
          <w:color w:val="7F7F7F" w:themeColor="text1" w:themeTint="80"/>
          <w:sz w:val="22"/>
          <w:szCs w:val="22"/>
          <w:lang w:val="en-US"/>
        </w:rPr>
      </w:pPr>
      <m:oMath>
        <m:r>
          <w:rPr>
            <w:rStyle w:val="mord"/>
            <w:rFonts w:ascii="Cambria Math" w:hAnsi="Cambria Math"/>
            <w:color w:val="7F7F7F" w:themeColor="text1" w:themeTint="80"/>
            <w:lang w:val="en-US"/>
          </w:rPr>
          <m:t>N</m:t>
        </m:r>
      </m:oMath>
      <w:r w:rsidR="00B75B54" w:rsidRPr="00410FE0">
        <w:rPr>
          <w:rFonts w:ascii="Arial" w:hAnsi="Arial" w:cs="Arial"/>
          <w:color w:val="7F7F7F" w:themeColor="text1" w:themeTint="80"/>
          <w:sz w:val="22"/>
          <w:szCs w:val="22"/>
          <w:lang w:val="en-US"/>
        </w:rPr>
        <w:t xml:space="preserve"> = </w:t>
      </w:r>
      <w:r w:rsidR="00410FE0" w:rsidRPr="00410FE0">
        <w:rPr>
          <w:rFonts w:ascii="Arial" w:hAnsi="Arial" w:cs="Arial"/>
          <w:color w:val="7F7F7F" w:themeColor="text1" w:themeTint="80"/>
          <w:sz w:val="22"/>
          <w:szCs w:val="22"/>
          <w:lang w:val="en-US"/>
        </w:rPr>
        <w:t>total population</w:t>
      </w:r>
    </w:p>
    <w:p w14:paraId="388E3671" w14:textId="73DA3F2F" w:rsidR="00410FE0" w:rsidRPr="009E2F2B" w:rsidRDefault="00000000" w:rsidP="00330EC8">
      <w:pPr>
        <w:spacing w:line="360" w:lineRule="auto"/>
        <w:rPr>
          <w:rFonts w:ascii="Arial" w:hAnsi="Arial" w:cs="Arial"/>
          <w:color w:val="7F7F7F" w:themeColor="text1" w:themeTint="80"/>
          <w:sz w:val="22"/>
          <w:szCs w:val="22"/>
          <w:lang w:val="en-US"/>
        </w:rPr>
      </w:pPr>
      <m:oMath>
        <m:sSub>
          <m:sSubPr>
            <m:ctrlPr>
              <w:rPr>
                <w:rStyle w:val="mord"/>
                <w:rFonts w:ascii="Cambria Math" w:hAnsi="Cambria Math"/>
                <w:color w:val="7F7F7F" w:themeColor="text1" w:themeTint="80"/>
              </w:rPr>
            </m:ctrlPr>
          </m:sSubPr>
          <m:e>
            <m:r>
              <w:rPr>
                <w:rStyle w:val="mord"/>
                <w:rFonts w:ascii="Cambria Math" w:hAnsi="Cambria Math"/>
                <w:color w:val="7F7F7F" w:themeColor="text1" w:themeTint="80"/>
              </w:rPr>
              <m:t>z</m:t>
            </m:r>
          </m:e>
          <m:sub>
            <m:r>
              <w:rPr>
                <w:rStyle w:val="mord"/>
                <w:rFonts w:ascii="Cambria Math" w:hAnsi="Cambria Math"/>
                <w:color w:val="7F7F7F" w:themeColor="text1" w:themeTint="80"/>
              </w:rPr>
              <m:t>α</m:t>
            </m:r>
            <m:r>
              <w:rPr>
                <w:rStyle w:val="mord"/>
                <w:rFonts w:ascii="Cambria Math" w:hAnsi="Cambria Math"/>
                <w:color w:val="7F7F7F" w:themeColor="text1" w:themeTint="80"/>
                <w:lang w:val="en-US"/>
              </w:rPr>
              <m:t>/2</m:t>
            </m:r>
          </m:sub>
        </m:sSub>
        <m:r>
          <w:rPr>
            <w:rStyle w:val="mord"/>
            <w:rFonts w:ascii="Cambria Math" w:hAnsi="Cambria Math"/>
            <w:color w:val="7F7F7F" w:themeColor="text1" w:themeTint="80"/>
            <w:lang w:val="en-US"/>
          </w:rPr>
          <m:t xml:space="preserve"> </m:t>
        </m:r>
      </m:oMath>
      <w:r w:rsidR="00B75B54" w:rsidRPr="009E2F2B">
        <w:rPr>
          <w:rFonts w:ascii="Arial" w:hAnsi="Arial" w:cs="Arial"/>
          <w:color w:val="7F7F7F" w:themeColor="text1" w:themeTint="80"/>
          <w:sz w:val="22"/>
          <w:szCs w:val="22"/>
          <w:lang w:val="en-US"/>
        </w:rPr>
        <w:t xml:space="preserve">= </w:t>
      </w:r>
      <w:r w:rsidR="00410FE0" w:rsidRPr="009E2F2B">
        <w:rPr>
          <w:rFonts w:ascii="Arial" w:hAnsi="Arial" w:cs="Arial"/>
          <w:color w:val="7F7F7F" w:themeColor="text1" w:themeTint="80"/>
          <w:sz w:val="22"/>
          <w:szCs w:val="22"/>
          <w:lang w:val="en-US"/>
        </w:rPr>
        <w:t>standard normal distribution value associated with the significance level</w:t>
      </w:r>
    </w:p>
    <w:p w14:paraId="446D11F0" w14:textId="22BFD1DA" w:rsidR="00B75B54" w:rsidRPr="00250251" w:rsidRDefault="00625A89" w:rsidP="00330EC8">
      <w:pPr>
        <w:spacing w:line="360" w:lineRule="auto"/>
        <w:rPr>
          <w:rFonts w:ascii="Arial" w:hAnsi="Arial" w:cs="Arial"/>
          <w:color w:val="7F7F7F" w:themeColor="text1" w:themeTint="80"/>
          <w:sz w:val="22"/>
          <w:szCs w:val="22"/>
          <w:lang w:val="en-US"/>
        </w:rPr>
      </w:pPr>
      <m:oMath>
        <m:r>
          <w:rPr>
            <w:rStyle w:val="mord"/>
            <w:rFonts w:ascii="Cambria Math" w:hAnsi="Cambria Math"/>
            <w:color w:val="7F7F7F" w:themeColor="text1" w:themeTint="80"/>
          </w:rPr>
          <m:t>P</m:t>
        </m:r>
      </m:oMath>
      <w:r w:rsidR="00B75B54" w:rsidRPr="00250251">
        <w:rPr>
          <w:rFonts w:ascii="Arial" w:hAnsi="Arial" w:cs="Arial"/>
          <w:color w:val="7F7F7F" w:themeColor="text1" w:themeTint="80"/>
          <w:sz w:val="22"/>
          <w:szCs w:val="22"/>
          <w:lang w:val="en-US"/>
        </w:rPr>
        <w:t xml:space="preserve"> = </w:t>
      </w:r>
      <w:r w:rsidR="00250251" w:rsidRPr="00250251">
        <w:rPr>
          <w:rFonts w:ascii="Arial" w:hAnsi="Arial" w:cs="Arial"/>
          <w:color w:val="7F7F7F" w:themeColor="text1" w:themeTint="80"/>
          <w:sz w:val="22"/>
          <w:szCs w:val="22"/>
          <w:lang w:val="en-US"/>
        </w:rPr>
        <w:t>expected proportion of the population</w:t>
      </w:r>
    </w:p>
    <w:p w14:paraId="76C396FF" w14:textId="2A2BFD20" w:rsidR="00B75B54" w:rsidRPr="00250251" w:rsidRDefault="00625A89" w:rsidP="00330EC8">
      <w:pPr>
        <w:spacing w:line="360" w:lineRule="auto"/>
        <w:rPr>
          <w:rFonts w:ascii="Arial" w:hAnsi="Arial" w:cs="Arial"/>
          <w:i/>
          <w:iCs/>
          <w:color w:val="7F7F7F" w:themeColor="text1" w:themeTint="80"/>
          <w:sz w:val="22"/>
          <w:szCs w:val="22"/>
          <w:lang w:val="en-US"/>
        </w:rPr>
      </w:pPr>
      <m:oMath>
        <m:r>
          <w:rPr>
            <w:rStyle w:val="mord"/>
            <w:rFonts w:ascii="Cambria Math" w:hAnsi="Cambria Math"/>
            <w:color w:val="7F7F7F" w:themeColor="text1" w:themeTint="80"/>
          </w:rPr>
          <m:t>Q</m:t>
        </m:r>
      </m:oMath>
      <w:r w:rsidR="00B75B54" w:rsidRPr="00250251">
        <w:rPr>
          <w:rFonts w:ascii="Arial" w:hAnsi="Arial" w:cs="Arial"/>
          <w:i/>
          <w:iCs/>
          <w:color w:val="7F7F7F" w:themeColor="text1" w:themeTint="80"/>
          <w:sz w:val="22"/>
          <w:szCs w:val="22"/>
          <w:lang w:val="en-US"/>
        </w:rPr>
        <w:t xml:space="preserve"> </w:t>
      </w:r>
      <w:r w:rsidR="00B75B54" w:rsidRPr="00250251">
        <w:rPr>
          <w:rFonts w:ascii="Arial" w:hAnsi="Arial" w:cs="Arial"/>
          <w:color w:val="7F7F7F" w:themeColor="text1" w:themeTint="80"/>
          <w:sz w:val="22"/>
          <w:szCs w:val="22"/>
          <w:lang w:val="en-US"/>
        </w:rPr>
        <w:t xml:space="preserve">= </w:t>
      </w:r>
      <w:r w:rsidR="00250251" w:rsidRPr="00250251">
        <w:rPr>
          <w:rFonts w:ascii="Arial" w:hAnsi="Arial" w:cs="Arial"/>
          <w:color w:val="7F7F7F" w:themeColor="text1" w:themeTint="80"/>
          <w:sz w:val="22"/>
          <w:szCs w:val="22"/>
          <w:lang w:val="en-US"/>
        </w:rPr>
        <w:t xml:space="preserve">complement of </w:t>
      </w:r>
      <w:r w:rsidR="00B75B54" w:rsidRPr="00250251">
        <w:rPr>
          <w:rFonts w:ascii="Arial" w:hAnsi="Arial" w:cs="Arial"/>
          <w:i/>
          <w:iCs/>
          <w:color w:val="7F7F7F" w:themeColor="text1" w:themeTint="80"/>
          <w:sz w:val="22"/>
          <w:szCs w:val="22"/>
          <w:lang w:val="en-US"/>
        </w:rPr>
        <w:t>P</w:t>
      </w:r>
    </w:p>
    <w:p w14:paraId="44952417" w14:textId="1822D920" w:rsidR="00E541DF" w:rsidRPr="00250251" w:rsidRDefault="00625A89" w:rsidP="00330EC8">
      <w:pPr>
        <w:spacing w:line="360" w:lineRule="auto"/>
        <w:rPr>
          <w:rFonts w:ascii="Arial" w:eastAsia="Times New Roman" w:hAnsi="Arial" w:cs="Arial"/>
          <w:b/>
          <w:bCs/>
          <w:kern w:val="0"/>
          <w:sz w:val="26"/>
          <w:szCs w:val="26"/>
          <w:lang w:val="en-US" w:eastAsia="es-MX"/>
          <w14:ligatures w14:val="none"/>
        </w:rPr>
      </w:pPr>
      <m:oMath>
        <m:r>
          <w:rPr>
            <w:rStyle w:val="mord"/>
            <w:rFonts w:ascii="Cambria Math" w:hAnsi="Cambria Math"/>
            <w:color w:val="7F7F7F" w:themeColor="text1" w:themeTint="80"/>
          </w:rPr>
          <m:t>e</m:t>
        </m:r>
      </m:oMath>
      <w:r w:rsidR="00B75B54" w:rsidRPr="00250251">
        <w:rPr>
          <w:rFonts w:ascii="Arial" w:hAnsi="Arial" w:cs="Arial"/>
          <w:color w:val="7F7F7F" w:themeColor="text1" w:themeTint="80"/>
          <w:sz w:val="22"/>
          <w:szCs w:val="22"/>
          <w:lang w:val="en-US"/>
        </w:rPr>
        <w:t xml:space="preserve"> = </w:t>
      </w:r>
      <w:r w:rsidR="00250251" w:rsidRPr="00250251">
        <w:rPr>
          <w:rFonts w:ascii="Arial" w:hAnsi="Arial" w:cs="Arial"/>
          <w:color w:val="7F7F7F" w:themeColor="text1" w:themeTint="80"/>
          <w:sz w:val="22"/>
          <w:szCs w:val="22"/>
          <w:lang w:val="en-US"/>
        </w:rPr>
        <w:t>maximum allowable error</w:t>
      </w:r>
    </w:p>
    <w:p w14:paraId="1B357CE2" w14:textId="77777777" w:rsidR="00B75B54" w:rsidRPr="00250251" w:rsidRDefault="00B75B54" w:rsidP="00330EC8">
      <w:pPr>
        <w:spacing w:line="360" w:lineRule="auto"/>
        <w:jc w:val="center"/>
        <w:rPr>
          <w:rFonts w:ascii="Arial" w:eastAsia="Times New Roman" w:hAnsi="Arial" w:cs="Arial"/>
          <w:b/>
          <w:bCs/>
          <w:kern w:val="0"/>
          <w:sz w:val="26"/>
          <w:szCs w:val="26"/>
          <w:lang w:val="en-US" w:eastAsia="es-MX"/>
          <w14:ligatures w14:val="none"/>
        </w:rPr>
      </w:pPr>
    </w:p>
    <w:p w14:paraId="5C80E8EC" w14:textId="4C1C8B06" w:rsidR="003B0A69" w:rsidRPr="00250251" w:rsidRDefault="00250251" w:rsidP="00330EC8">
      <w:pPr>
        <w:spacing w:line="360" w:lineRule="auto"/>
        <w:jc w:val="center"/>
        <w:rPr>
          <w:rFonts w:ascii="Arial" w:eastAsia="Times New Roman" w:hAnsi="Arial" w:cs="Arial"/>
          <w:b/>
          <w:bCs/>
          <w:kern w:val="0"/>
          <w:sz w:val="26"/>
          <w:szCs w:val="26"/>
          <w:lang w:val="en-US" w:eastAsia="es-MX"/>
          <w14:ligatures w14:val="none"/>
        </w:rPr>
      </w:pPr>
      <w:r w:rsidRPr="00250251">
        <w:rPr>
          <w:rFonts w:ascii="Arial" w:eastAsia="Times New Roman" w:hAnsi="Arial" w:cs="Arial"/>
          <w:b/>
          <w:bCs/>
          <w:kern w:val="0"/>
          <w:sz w:val="26"/>
          <w:szCs w:val="26"/>
          <w:lang w:val="en-US" w:eastAsia="es-MX"/>
          <w14:ligatures w14:val="none"/>
        </w:rPr>
        <w:t>Discussion</w:t>
      </w:r>
    </w:p>
    <w:p w14:paraId="1B2EEA4A" w14:textId="77777777" w:rsidR="003B0A69" w:rsidRPr="00250251" w:rsidRDefault="003B0A69" w:rsidP="00330EC8">
      <w:pPr>
        <w:spacing w:line="360" w:lineRule="auto"/>
        <w:jc w:val="both"/>
        <w:rPr>
          <w:rFonts w:ascii="Arial" w:eastAsia="Times New Roman" w:hAnsi="Arial" w:cs="Arial"/>
          <w:color w:val="7F7F7F" w:themeColor="text1" w:themeTint="80"/>
          <w:kern w:val="0"/>
          <w:sz w:val="22"/>
          <w:szCs w:val="22"/>
          <w:lang w:val="en-US" w:eastAsia="es-MX"/>
          <w14:ligatures w14:val="none"/>
        </w:rPr>
      </w:pPr>
    </w:p>
    <w:p w14:paraId="65311383" w14:textId="77777777" w:rsidR="00250251" w:rsidRPr="00250251" w:rsidRDefault="00250251" w:rsidP="00330EC8">
      <w:pPr>
        <w:spacing w:line="360" w:lineRule="auto"/>
        <w:ind w:firstLine="706"/>
        <w:jc w:val="both"/>
        <w:rPr>
          <w:rFonts w:ascii="Arial" w:eastAsia="Times New Roman" w:hAnsi="Arial" w:cs="Arial"/>
          <w:color w:val="7F7F7F" w:themeColor="text1" w:themeTint="80"/>
          <w:kern w:val="0"/>
          <w:sz w:val="22"/>
          <w:szCs w:val="22"/>
          <w:lang w:val="en-US" w:eastAsia="es-MX"/>
          <w14:ligatures w14:val="none"/>
        </w:rPr>
      </w:pPr>
      <w:r w:rsidRPr="00250251">
        <w:rPr>
          <w:rFonts w:ascii="Arial" w:eastAsia="Times New Roman" w:hAnsi="Arial" w:cs="Arial"/>
          <w:color w:val="7F7F7F" w:themeColor="text1" w:themeTint="80"/>
          <w:kern w:val="0"/>
          <w:sz w:val="22"/>
          <w:szCs w:val="22"/>
          <w:lang w:val="en-US" w:eastAsia="es-MX"/>
          <w14:ligatures w14:val="none"/>
        </w:rPr>
        <w:t>[The discussion must clearly explain why the results occurred and follow a logical order consistent with their presentation in the Results section. Explain their significance and go beyond merely comparing them with findings from other studies. Support the interpretation with relevant and up-to-date literature.</w:t>
      </w:r>
    </w:p>
    <w:p w14:paraId="453CCFB6" w14:textId="77777777" w:rsidR="00250251" w:rsidRDefault="00250251" w:rsidP="00330EC8">
      <w:pPr>
        <w:spacing w:line="360" w:lineRule="auto"/>
        <w:ind w:firstLine="706"/>
        <w:jc w:val="both"/>
        <w:rPr>
          <w:rFonts w:ascii="Arial" w:eastAsia="Times New Roman" w:hAnsi="Arial" w:cs="Arial"/>
          <w:color w:val="7F7F7F" w:themeColor="text1" w:themeTint="80"/>
          <w:kern w:val="0"/>
          <w:sz w:val="22"/>
          <w:szCs w:val="22"/>
          <w:lang w:val="en-US" w:eastAsia="es-MX"/>
          <w14:ligatures w14:val="none"/>
        </w:rPr>
      </w:pPr>
      <w:r w:rsidRPr="00250251">
        <w:rPr>
          <w:rFonts w:ascii="Arial" w:eastAsia="Times New Roman" w:hAnsi="Arial" w:cs="Arial"/>
          <w:color w:val="7F7F7F" w:themeColor="text1" w:themeTint="80"/>
          <w:kern w:val="0"/>
          <w:sz w:val="22"/>
          <w:szCs w:val="22"/>
          <w:lang w:val="en-US" w:eastAsia="es-MX"/>
          <w14:ligatures w14:val="none"/>
        </w:rPr>
        <w:t>Analyze the similarities, differences, and possible causes of expected, unexpected, or contradictory results. State the study limitations and explain how they may have influenced the findings. Do not include information related to the justification or background, as this belongs in the Introduction; likewise, do not repeat the description of the results.</w:t>
      </w:r>
    </w:p>
    <w:p w14:paraId="6D4EF800" w14:textId="459F9F0F" w:rsidR="00B927BF" w:rsidRPr="00250251" w:rsidRDefault="00250251" w:rsidP="00330EC8">
      <w:pPr>
        <w:spacing w:line="360" w:lineRule="auto"/>
        <w:ind w:firstLine="706"/>
        <w:jc w:val="both"/>
        <w:rPr>
          <w:rFonts w:ascii="Arial" w:eastAsia="Times New Roman" w:hAnsi="Arial" w:cs="Arial"/>
          <w:color w:val="7F7F7F" w:themeColor="text1" w:themeTint="80"/>
          <w:kern w:val="0"/>
          <w:sz w:val="22"/>
          <w:szCs w:val="22"/>
          <w:lang w:val="en-US" w:eastAsia="es-MX"/>
          <w14:ligatures w14:val="none"/>
        </w:rPr>
      </w:pPr>
      <w:r w:rsidRPr="00250251">
        <w:rPr>
          <w:rFonts w:ascii="Arial" w:eastAsia="Times New Roman" w:hAnsi="Arial" w:cs="Arial"/>
          <w:color w:val="7F7F7F" w:themeColor="text1" w:themeTint="80"/>
          <w:kern w:val="0"/>
          <w:sz w:val="22"/>
          <w:szCs w:val="22"/>
          <w:lang w:val="en-US" w:eastAsia="es-MX"/>
          <w14:ligatures w14:val="none"/>
        </w:rPr>
        <w:t xml:space="preserve">You may propose follow-up research related to the findings obtained. Do not make commercial recommendations based on specific studies that have </w:t>
      </w:r>
      <w:proofErr w:type="gramStart"/>
      <w:r w:rsidRPr="00250251">
        <w:rPr>
          <w:rFonts w:ascii="Arial" w:eastAsia="Times New Roman" w:hAnsi="Arial" w:cs="Arial"/>
          <w:color w:val="7F7F7F" w:themeColor="text1" w:themeTint="80"/>
          <w:kern w:val="0"/>
          <w:sz w:val="22"/>
          <w:szCs w:val="22"/>
          <w:lang w:val="en-US" w:eastAsia="es-MX"/>
          <w14:ligatures w14:val="none"/>
        </w:rPr>
        <w:t>not also</w:t>
      </w:r>
      <w:proofErr w:type="gramEnd"/>
      <w:r w:rsidRPr="00250251">
        <w:rPr>
          <w:rFonts w:ascii="Arial" w:eastAsia="Times New Roman" w:hAnsi="Arial" w:cs="Arial"/>
          <w:color w:val="7F7F7F" w:themeColor="text1" w:themeTint="80"/>
          <w:kern w:val="0"/>
          <w:sz w:val="22"/>
          <w:szCs w:val="22"/>
          <w:lang w:val="en-US" w:eastAsia="es-MX"/>
          <w14:ligatures w14:val="none"/>
        </w:rPr>
        <w:t xml:space="preserve"> been validated under commercial conditions.]</w:t>
      </w:r>
    </w:p>
    <w:p w14:paraId="1A35085A" w14:textId="77777777" w:rsidR="003F5293" w:rsidRPr="00250251" w:rsidRDefault="003F5293" w:rsidP="00330EC8">
      <w:pPr>
        <w:spacing w:line="360" w:lineRule="auto"/>
        <w:jc w:val="center"/>
        <w:rPr>
          <w:rFonts w:ascii="Arial" w:eastAsia="Times New Roman" w:hAnsi="Arial" w:cs="Arial"/>
          <w:b/>
          <w:bCs/>
          <w:color w:val="000000" w:themeColor="text1"/>
          <w:kern w:val="0"/>
          <w:sz w:val="26"/>
          <w:szCs w:val="26"/>
          <w:lang w:val="en-US" w:eastAsia="es-MX"/>
          <w14:ligatures w14:val="none"/>
        </w:rPr>
      </w:pPr>
    </w:p>
    <w:p w14:paraId="7FBA2907" w14:textId="17A5E150" w:rsidR="003B0A69" w:rsidRPr="00250251" w:rsidRDefault="003B0A69" w:rsidP="00330EC8">
      <w:pPr>
        <w:spacing w:line="360" w:lineRule="auto"/>
        <w:jc w:val="center"/>
        <w:rPr>
          <w:rFonts w:ascii="Arial" w:eastAsia="Times New Roman" w:hAnsi="Arial" w:cs="Arial"/>
          <w:color w:val="000000" w:themeColor="text1"/>
          <w:kern w:val="0"/>
          <w:sz w:val="26"/>
          <w:szCs w:val="26"/>
          <w:lang w:val="en-US" w:eastAsia="es-MX"/>
          <w14:ligatures w14:val="none"/>
        </w:rPr>
      </w:pPr>
      <w:r w:rsidRPr="00250251">
        <w:rPr>
          <w:rFonts w:ascii="Arial" w:eastAsia="Times New Roman" w:hAnsi="Arial" w:cs="Arial"/>
          <w:b/>
          <w:bCs/>
          <w:color w:val="000000" w:themeColor="text1"/>
          <w:kern w:val="0"/>
          <w:sz w:val="26"/>
          <w:szCs w:val="26"/>
          <w:lang w:val="en-US" w:eastAsia="es-MX"/>
          <w14:ligatures w14:val="none"/>
        </w:rPr>
        <w:lastRenderedPageBreak/>
        <w:t>Conclusions</w:t>
      </w:r>
    </w:p>
    <w:p w14:paraId="57B42487" w14:textId="77777777" w:rsidR="003B0A69" w:rsidRPr="00250251" w:rsidRDefault="003B0A69" w:rsidP="00330EC8">
      <w:pPr>
        <w:spacing w:line="360" w:lineRule="auto"/>
        <w:jc w:val="both"/>
        <w:rPr>
          <w:rFonts w:ascii="Arial" w:eastAsia="Times New Roman" w:hAnsi="Arial" w:cs="Arial"/>
          <w:kern w:val="0"/>
          <w:sz w:val="22"/>
          <w:szCs w:val="22"/>
          <w:lang w:val="en-US" w:eastAsia="es-MX"/>
          <w14:ligatures w14:val="none"/>
        </w:rPr>
      </w:pPr>
    </w:p>
    <w:p w14:paraId="297F6D23" w14:textId="3CB7DEFD" w:rsidR="00B927BF" w:rsidRPr="00250251" w:rsidRDefault="00250251" w:rsidP="00330EC8">
      <w:pPr>
        <w:spacing w:line="360" w:lineRule="auto"/>
        <w:ind w:firstLine="706"/>
        <w:jc w:val="both"/>
        <w:rPr>
          <w:rFonts w:ascii="Arial" w:eastAsia="Times New Roman" w:hAnsi="Arial" w:cs="Arial"/>
          <w:kern w:val="0"/>
          <w:sz w:val="22"/>
          <w:szCs w:val="22"/>
          <w:lang w:val="en-US" w:eastAsia="es-MX"/>
          <w14:ligatures w14:val="none"/>
        </w:rPr>
      </w:pPr>
      <w:r w:rsidRPr="00250251">
        <w:rPr>
          <w:lang w:val="en-US"/>
        </w:rPr>
        <w:t xml:space="preserve"> </w:t>
      </w:r>
      <w:r w:rsidRPr="00250251">
        <w:rPr>
          <w:rFonts w:ascii="Arial" w:eastAsia="Times New Roman" w:hAnsi="Arial" w:cs="Arial"/>
          <w:color w:val="7F7F7F" w:themeColor="text1" w:themeTint="80"/>
          <w:kern w:val="0"/>
          <w:sz w:val="22"/>
          <w:szCs w:val="22"/>
          <w:lang w:val="en-US" w:eastAsia="es-MX"/>
          <w14:ligatures w14:val="none"/>
        </w:rPr>
        <w:t>[The conclusions must directly address the research objective and be written clearly, concisely, and precisely. Highlight the study's specific contributions to knowledge based on the results obtained, without repeating their description or summarizing the manuscript content. Each conclusion must be supported by the findings presented in the Results section. Do not number the conclusions or use abbreviations or acronyms; write the terms in full.]</w:t>
      </w:r>
    </w:p>
    <w:p w14:paraId="559AAA79" w14:textId="77777777" w:rsidR="00330FCC" w:rsidRPr="00250251" w:rsidRDefault="00330FCC" w:rsidP="00330EC8">
      <w:pPr>
        <w:spacing w:line="360" w:lineRule="auto"/>
        <w:jc w:val="both"/>
        <w:rPr>
          <w:rFonts w:ascii="Arial" w:hAnsi="Arial" w:cs="Arial"/>
          <w:sz w:val="22"/>
          <w:szCs w:val="22"/>
          <w:lang w:val="en-US"/>
        </w:rPr>
      </w:pPr>
    </w:p>
    <w:p w14:paraId="28B83BC2" w14:textId="209EA2B6" w:rsidR="003C319D" w:rsidRPr="009E2F2B" w:rsidRDefault="00250251" w:rsidP="00330EC8">
      <w:pPr>
        <w:spacing w:line="360" w:lineRule="auto"/>
        <w:jc w:val="center"/>
        <w:rPr>
          <w:rFonts w:ascii="Arial" w:hAnsi="Arial" w:cs="Arial"/>
          <w:b/>
          <w:bCs/>
          <w:sz w:val="26"/>
          <w:szCs w:val="26"/>
          <w:lang w:val="en-US"/>
        </w:rPr>
      </w:pPr>
      <w:r w:rsidRPr="009E2F2B">
        <w:rPr>
          <w:rFonts w:ascii="Arial" w:hAnsi="Arial" w:cs="Arial"/>
          <w:b/>
          <w:bCs/>
          <w:sz w:val="26"/>
          <w:szCs w:val="26"/>
          <w:lang w:val="en-US"/>
        </w:rPr>
        <w:t>Acknowledgments</w:t>
      </w:r>
    </w:p>
    <w:p w14:paraId="0418EE1B" w14:textId="77777777" w:rsidR="00250251" w:rsidRPr="009E2F2B" w:rsidRDefault="00250251" w:rsidP="00330EC8">
      <w:pPr>
        <w:spacing w:line="360" w:lineRule="auto"/>
        <w:jc w:val="center"/>
        <w:rPr>
          <w:rFonts w:ascii="Arial" w:hAnsi="Arial" w:cs="Arial"/>
          <w:b/>
          <w:bCs/>
          <w:sz w:val="26"/>
          <w:szCs w:val="26"/>
          <w:lang w:val="en-US"/>
        </w:rPr>
      </w:pPr>
    </w:p>
    <w:p w14:paraId="7B7AE713" w14:textId="30744BC6" w:rsidR="00B927BF" w:rsidRPr="00A85BF6" w:rsidRDefault="00250251" w:rsidP="00330EC8">
      <w:pPr>
        <w:spacing w:line="360" w:lineRule="auto"/>
        <w:ind w:firstLine="706"/>
        <w:jc w:val="both"/>
        <w:rPr>
          <w:rFonts w:ascii="Arial" w:hAnsi="Arial" w:cs="Arial"/>
          <w:color w:val="7F7F7F" w:themeColor="text1" w:themeTint="80"/>
          <w:sz w:val="22"/>
          <w:szCs w:val="22"/>
          <w:lang w:val="en-US"/>
        </w:rPr>
      </w:pPr>
      <w:r w:rsidRPr="009E2F2B">
        <w:rPr>
          <w:lang w:val="en-US"/>
        </w:rPr>
        <w:t xml:space="preserve"> </w:t>
      </w:r>
      <w:r w:rsidRPr="00250251">
        <w:rPr>
          <w:rFonts w:ascii="Arial" w:hAnsi="Arial" w:cs="Arial"/>
          <w:color w:val="7F7F7F" w:themeColor="text1" w:themeTint="80"/>
          <w:sz w:val="22"/>
          <w:szCs w:val="22"/>
          <w:lang w:val="en-US"/>
        </w:rPr>
        <w:t xml:space="preserve">[This section is optional. Acknowledge the individuals or institutions that funded, advised, or supported the research. For individuals, also indicate their institutional affiliation and briefly describe their contribution to the study. </w:t>
      </w:r>
      <w:r w:rsidRPr="00A85BF6">
        <w:rPr>
          <w:rFonts w:ascii="Arial" w:hAnsi="Arial" w:cs="Arial"/>
          <w:color w:val="7F7F7F" w:themeColor="text1" w:themeTint="80"/>
          <w:sz w:val="22"/>
          <w:szCs w:val="22"/>
          <w:lang w:val="en-US"/>
        </w:rPr>
        <w:t>Write all names in full.]</w:t>
      </w:r>
    </w:p>
    <w:p w14:paraId="7DA5C8E2" w14:textId="77777777" w:rsidR="00E541DF" w:rsidRPr="00A85BF6" w:rsidRDefault="00E541DF" w:rsidP="00330EC8">
      <w:pPr>
        <w:spacing w:line="360" w:lineRule="auto"/>
        <w:jc w:val="center"/>
        <w:rPr>
          <w:rFonts w:ascii="Arial" w:hAnsi="Arial" w:cs="Arial"/>
          <w:color w:val="FF0000"/>
          <w:sz w:val="20"/>
          <w:szCs w:val="20"/>
          <w:lang w:val="en-US"/>
        </w:rPr>
      </w:pPr>
    </w:p>
    <w:p w14:paraId="59DC2563" w14:textId="01B4FE0B" w:rsidR="008D59BF" w:rsidRPr="00A85BF6" w:rsidRDefault="00A85BF6" w:rsidP="00330EC8">
      <w:pPr>
        <w:spacing w:line="360" w:lineRule="auto"/>
        <w:jc w:val="center"/>
        <w:rPr>
          <w:rFonts w:ascii="Arial" w:hAnsi="Arial" w:cs="Arial"/>
          <w:b/>
          <w:bCs/>
          <w:sz w:val="26"/>
          <w:szCs w:val="26"/>
          <w:lang w:val="en-US"/>
        </w:rPr>
      </w:pPr>
      <w:r w:rsidRPr="00A85BF6">
        <w:rPr>
          <w:rFonts w:ascii="Arial" w:hAnsi="Arial" w:cs="Arial"/>
          <w:b/>
          <w:bCs/>
          <w:sz w:val="26"/>
          <w:szCs w:val="26"/>
          <w:lang w:val="en-US"/>
        </w:rPr>
        <w:t>Conflict of interest</w:t>
      </w:r>
    </w:p>
    <w:p w14:paraId="05361056" w14:textId="77777777" w:rsidR="00FE34B7" w:rsidRPr="00A85BF6" w:rsidRDefault="00FE34B7" w:rsidP="00330EC8">
      <w:pPr>
        <w:spacing w:line="360" w:lineRule="auto"/>
        <w:ind w:firstLine="706"/>
        <w:jc w:val="both"/>
        <w:rPr>
          <w:rFonts w:ascii="Arial" w:hAnsi="Arial" w:cs="Arial"/>
          <w:sz w:val="22"/>
          <w:szCs w:val="22"/>
          <w:lang w:val="en-US"/>
        </w:rPr>
      </w:pPr>
    </w:p>
    <w:p w14:paraId="15CA1AB4" w14:textId="0FF586FE" w:rsidR="00FE34B7" w:rsidRPr="00A85BF6" w:rsidRDefault="00A85BF6" w:rsidP="00330EC8">
      <w:pPr>
        <w:spacing w:line="360" w:lineRule="auto"/>
        <w:ind w:firstLine="706"/>
        <w:jc w:val="both"/>
        <w:rPr>
          <w:rFonts w:ascii="Arial" w:hAnsi="Arial" w:cs="Arial"/>
          <w:color w:val="7F7F7F" w:themeColor="text1" w:themeTint="80"/>
          <w:sz w:val="22"/>
          <w:szCs w:val="22"/>
          <w:lang w:val="en-US"/>
        </w:rPr>
      </w:pPr>
      <w:r w:rsidRPr="00A85BF6">
        <w:rPr>
          <w:rFonts w:ascii="Arial" w:hAnsi="Arial" w:cs="Arial"/>
          <w:color w:val="7F7F7F" w:themeColor="text1" w:themeTint="80"/>
          <w:sz w:val="22"/>
          <w:szCs w:val="22"/>
          <w:lang w:val="en-US"/>
        </w:rPr>
        <w:t>[Declare any financial, professional, personal, or institutional conflict of interest that may have influenced or could be perceived as a potential influence on the study. If any conflict exists, clearly describe its nature. If none exists, retain the statement below.]</w:t>
      </w:r>
    </w:p>
    <w:p w14:paraId="3A308D61" w14:textId="5D4BA54E" w:rsidR="00330FCC" w:rsidRPr="00A85BF6" w:rsidRDefault="00A85BF6" w:rsidP="00330EC8">
      <w:pPr>
        <w:spacing w:line="360" w:lineRule="auto"/>
        <w:ind w:firstLine="706"/>
        <w:jc w:val="both"/>
        <w:rPr>
          <w:rFonts w:ascii="Arial" w:hAnsi="Arial" w:cs="Arial"/>
          <w:sz w:val="22"/>
          <w:szCs w:val="22"/>
          <w:lang w:val="en-US"/>
        </w:rPr>
      </w:pPr>
      <w:r w:rsidRPr="00A85BF6">
        <w:rPr>
          <w:rFonts w:ascii="Arial" w:hAnsi="Arial" w:cs="Arial"/>
          <w:sz w:val="22"/>
          <w:szCs w:val="22"/>
          <w:lang w:val="en-US"/>
        </w:rPr>
        <w:t>The authors declare that there are no conflicts of interest related to this study.</w:t>
      </w:r>
    </w:p>
    <w:p w14:paraId="4DC2E245" w14:textId="77777777" w:rsidR="009079E0" w:rsidRPr="00A85BF6" w:rsidRDefault="009079E0" w:rsidP="00330EC8">
      <w:pPr>
        <w:spacing w:line="360" w:lineRule="auto"/>
        <w:jc w:val="both"/>
        <w:rPr>
          <w:rFonts w:ascii="Arial" w:hAnsi="Arial" w:cs="Arial"/>
          <w:sz w:val="22"/>
          <w:szCs w:val="22"/>
          <w:lang w:val="en-US"/>
        </w:rPr>
      </w:pPr>
    </w:p>
    <w:p w14:paraId="63D19AEF" w14:textId="0B7472D5" w:rsidR="00C8773B" w:rsidRPr="00A85BF6" w:rsidRDefault="00A85BF6" w:rsidP="00330EC8">
      <w:pPr>
        <w:spacing w:line="360" w:lineRule="auto"/>
        <w:jc w:val="center"/>
        <w:rPr>
          <w:rFonts w:ascii="Arial" w:hAnsi="Arial" w:cs="Arial"/>
          <w:b/>
          <w:bCs/>
          <w:sz w:val="26"/>
          <w:szCs w:val="26"/>
          <w:lang w:val="en-US"/>
        </w:rPr>
      </w:pPr>
      <w:r w:rsidRPr="00A85BF6">
        <w:rPr>
          <w:rFonts w:ascii="Arial" w:hAnsi="Arial" w:cs="Arial"/>
          <w:b/>
          <w:bCs/>
          <w:sz w:val="26"/>
          <w:szCs w:val="26"/>
          <w:lang w:val="en-US"/>
        </w:rPr>
        <w:t>References</w:t>
      </w:r>
    </w:p>
    <w:p w14:paraId="3EC058F7" w14:textId="17A35F5B" w:rsidR="00C8773B" w:rsidRPr="00A85BF6" w:rsidRDefault="00FE34B7"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000000"/>
          <w:sz w:val="22"/>
          <w:szCs w:val="22"/>
          <w:lang w:val="en-US"/>
        </w:rPr>
      </w:pPr>
      <w:r w:rsidRPr="00A85BF6">
        <w:rPr>
          <w:rFonts w:ascii="Arial" w:hAnsi="Arial" w:cs="Arial"/>
          <w:color w:val="000000"/>
          <w:sz w:val="22"/>
          <w:szCs w:val="22"/>
          <w:lang w:val="en-US"/>
        </w:rPr>
        <w:t xml:space="preserve"> </w:t>
      </w:r>
    </w:p>
    <w:p w14:paraId="52400B43" w14:textId="77777777" w:rsidR="00A85BF6" w:rsidRPr="00A85BF6" w:rsidRDefault="00A85BF6"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7F7F7F" w:themeColor="text1" w:themeTint="80"/>
          <w:sz w:val="22"/>
          <w:szCs w:val="22"/>
          <w:lang w:val="en-US"/>
        </w:rPr>
      </w:pPr>
      <w:r w:rsidRPr="00A85BF6">
        <w:rPr>
          <w:rFonts w:ascii="Arial" w:hAnsi="Arial" w:cs="Arial"/>
          <w:color w:val="7F7F7F" w:themeColor="text1" w:themeTint="80"/>
          <w:sz w:val="22"/>
          <w:szCs w:val="22"/>
          <w:lang w:val="en-US"/>
        </w:rPr>
        <w:t>[Use the guidelines of the 7th edition of APA for citations and references. References must not be more than ten years old, except when they are classic sources or sources essential to the study. Apply a hanging indent to each reference and separate it from the next reference with a space. Present each reference as an independent paragraph in editable text format. Do not insert the reference list as a single block or as a bibliographic field linked to reference management software, because each entry must be able to be selected and commented on separately when corrections are required.</w:t>
      </w:r>
    </w:p>
    <w:p w14:paraId="445F589F" w14:textId="77777777" w:rsidR="00A85BF6" w:rsidRDefault="00A85BF6"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7F7F7F" w:themeColor="text1" w:themeTint="80"/>
          <w:sz w:val="22"/>
          <w:szCs w:val="22"/>
          <w:lang w:val="en-US"/>
        </w:rPr>
      </w:pPr>
      <w:r w:rsidRPr="00A85BF6">
        <w:rPr>
          <w:rFonts w:ascii="Arial" w:hAnsi="Arial" w:cs="Arial"/>
          <w:color w:val="7F7F7F" w:themeColor="text1" w:themeTint="80"/>
          <w:sz w:val="22"/>
          <w:szCs w:val="22"/>
          <w:lang w:val="en-US"/>
        </w:rPr>
        <w:t xml:space="preserve">Write authors' names using the format surname(s), initials of the given name(s) (for example: Pérez Ruiz, A. G.). Separate authors with commas and place the &amp; symbol before </w:t>
      </w:r>
      <w:r w:rsidRPr="00A85BF6">
        <w:rPr>
          <w:rFonts w:ascii="Arial" w:hAnsi="Arial" w:cs="Arial"/>
          <w:color w:val="7F7F7F" w:themeColor="text1" w:themeTint="80"/>
          <w:sz w:val="22"/>
          <w:szCs w:val="22"/>
          <w:lang w:val="en-US"/>
        </w:rPr>
        <w:lastRenderedPageBreak/>
        <w:t xml:space="preserve">the final author, even when the reference has only two authors (for example: Hernández-Herrera, A. L., &amp; Solano Zúñiga, P.). Include the surnames and initials of up to 20 authors. When a work has more than 20 authors, list the first 19, add an ellipsis, and end with the surname and initials of the final author, without placing &amp; before that author. Maintain a space between the initials of given names and reproduce each author's surnames exactly as they appear in the original publication. Include all given names and surnames provided in the </w:t>
      </w:r>
      <w:proofErr w:type="gramStart"/>
      <w:r w:rsidRPr="00A85BF6">
        <w:rPr>
          <w:rFonts w:ascii="Arial" w:hAnsi="Arial" w:cs="Arial"/>
          <w:color w:val="7F7F7F" w:themeColor="text1" w:themeTint="80"/>
          <w:sz w:val="22"/>
          <w:szCs w:val="22"/>
          <w:lang w:val="en-US"/>
        </w:rPr>
        <w:t>source, and</w:t>
      </w:r>
      <w:proofErr w:type="gramEnd"/>
      <w:r w:rsidRPr="00A85BF6">
        <w:rPr>
          <w:rFonts w:ascii="Arial" w:hAnsi="Arial" w:cs="Arial"/>
          <w:color w:val="7F7F7F" w:themeColor="text1" w:themeTint="80"/>
          <w:sz w:val="22"/>
          <w:szCs w:val="22"/>
          <w:lang w:val="en-US"/>
        </w:rPr>
        <w:t xml:space="preserve"> retain hyphens only when they form part of the published surname.</w:t>
      </w:r>
    </w:p>
    <w:p w14:paraId="246E4890" w14:textId="77777777" w:rsidR="00A85BF6" w:rsidRPr="009E2F2B" w:rsidRDefault="00A85BF6"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7F7F7F" w:themeColor="text1" w:themeTint="80"/>
          <w:sz w:val="22"/>
          <w:szCs w:val="22"/>
          <w:lang w:val="en-US"/>
        </w:rPr>
      </w:pPr>
      <w:r w:rsidRPr="00A85BF6">
        <w:rPr>
          <w:rFonts w:ascii="Arial" w:hAnsi="Arial" w:cs="Arial"/>
          <w:color w:val="7F7F7F" w:themeColor="text1" w:themeTint="80"/>
          <w:sz w:val="22"/>
          <w:szCs w:val="22"/>
          <w:lang w:val="en-US"/>
        </w:rPr>
        <w:t xml:space="preserve">For corporate or institutional authors, write the full name in the reference without using acronyms. In the text, the acronym may be used after it has been defined in the first citation. </w:t>
      </w:r>
      <w:r w:rsidRPr="009E2F2B">
        <w:rPr>
          <w:rFonts w:ascii="Arial" w:hAnsi="Arial" w:cs="Arial"/>
          <w:color w:val="7F7F7F" w:themeColor="text1" w:themeTint="80"/>
          <w:sz w:val="22"/>
          <w:szCs w:val="22"/>
          <w:lang w:val="en-US"/>
        </w:rPr>
        <w:t>In all references, place the publication date in parentheses, followed by a period.</w:t>
      </w:r>
    </w:p>
    <w:p w14:paraId="3996BDED" w14:textId="77777777" w:rsidR="00A85BF6" w:rsidRPr="00A85BF6" w:rsidRDefault="00A85BF6"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7F7F7F" w:themeColor="text1" w:themeTint="80"/>
          <w:sz w:val="22"/>
          <w:szCs w:val="22"/>
          <w:lang w:val="en-US"/>
        </w:rPr>
      </w:pPr>
      <w:r w:rsidRPr="00A85BF6">
        <w:rPr>
          <w:rFonts w:ascii="Arial" w:hAnsi="Arial" w:cs="Arial"/>
          <w:color w:val="7F7F7F" w:themeColor="text1" w:themeTint="80"/>
          <w:sz w:val="22"/>
          <w:szCs w:val="22"/>
          <w:lang w:val="en-US"/>
        </w:rPr>
        <w:t>Unpublished works are not accepted as references, and secondary citations are not permitted. For webpages, include a retrieval date only when the content is designed to change over time and no archived version is available.</w:t>
      </w:r>
    </w:p>
    <w:p w14:paraId="5CC3D308" w14:textId="77777777" w:rsidR="00A85BF6" w:rsidRPr="00A85BF6" w:rsidRDefault="00A85BF6"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7F7F7F" w:themeColor="text1" w:themeTint="80"/>
          <w:sz w:val="22"/>
          <w:szCs w:val="22"/>
          <w:lang w:val="en-US"/>
        </w:rPr>
      </w:pPr>
      <w:r w:rsidRPr="00A85BF6">
        <w:rPr>
          <w:rFonts w:ascii="Arial" w:hAnsi="Arial" w:cs="Arial"/>
          <w:color w:val="7F7F7F" w:themeColor="text1" w:themeTint="80"/>
          <w:sz w:val="22"/>
          <w:szCs w:val="22"/>
          <w:lang w:val="en-US"/>
        </w:rPr>
        <w:t>Titles of works that form part of a larger publication, such as journal articles, book chapters, papers included in proceedings, and newspaper articles, are not italicized. Titles of standalone works, such as books, reports, theses, and webpages, are italicized. Use capitalization according to the spelling conventions of the language in which the title is written.</w:t>
      </w:r>
    </w:p>
    <w:p w14:paraId="0887F641" w14:textId="2B48E2B6" w:rsidR="00C8773B" w:rsidRPr="00A85BF6" w:rsidRDefault="00A85BF6"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000000"/>
          <w:sz w:val="22"/>
          <w:szCs w:val="22"/>
          <w:lang w:val="en-US"/>
        </w:rPr>
      </w:pPr>
      <w:r w:rsidRPr="00A85BF6">
        <w:rPr>
          <w:rFonts w:ascii="Arial" w:hAnsi="Arial" w:cs="Arial"/>
          <w:color w:val="7F7F7F" w:themeColor="text1" w:themeTint="80"/>
          <w:sz w:val="22"/>
          <w:szCs w:val="22"/>
          <w:lang w:val="en-US"/>
        </w:rPr>
        <w:t>In references for books and reports, place information corresponding to the edition, volume, or report number in parentheses after the title, without inserting a period between the title and this information. Elements included within the same parentheses are separated by commas and are not italicized. When citing software, indicate the version used. Include the DOI as a hyperlink or, when no DOI is available, the corresponding official URL.]</w:t>
      </w:r>
    </w:p>
    <w:p w14:paraId="1F1EC0F7" w14:textId="77777777" w:rsidR="00CF4001" w:rsidRPr="00A85BF6" w:rsidRDefault="00CF400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Arial" w:hAnsi="Arial" w:cs="Arial"/>
          <w:b/>
          <w:bCs/>
          <w:color w:val="000000"/>
          <w:sz w:val="22"/>
          <w:szCs w:val="22"/>
          <w:lang w:val="en-US"/>
        </w:rPr>
      </w:pPr>
      <w:r w:rsidRPr="00A85BF6">
        <w:rPr>
          <w:rFonts w:ascii="Arial" w:hAnsi="Arial" w:cs="Arial"/>
          <w:b/>
          <w:bCs/>
          <w:color w:val="000000"/>
          <w:sz w:val="22"/>
          <w:szCs w:val="22"/>
          <w:lang w:val="en-US"/>
        </w:rPr>
        <w:br w:type="page"/>
      </w:r>
    </w:p>
    <w:p w14:paraId="1E0ED6F9" w14:textId="4421C602" w:rsidR="00C8773B" w:rsidRPr="00A85BF6" w:rsidRDefault="00A85BF6" w:rsidP="00A85B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Arial" w:hAnsi="Arial" w:cs="Arial"/>
          <w:color w:val="000000"/>
          <w:sz w:val="22"/>
          <w:szCs w:val="22"/>
          <w:lang w:val="en-US"/>
        </w:rPr>
      </w:pPr>
      <w:r w:rsidRPr="00A85BF6">
        <w:rPr>
          <w:rFonts w:ascii="Arial" w:hAnsi="Arial" w:cs="Arial"/>
          <w:b/>
          <w:bCs/>
          <w:color w:val="000000"/>
          <w:sz w:val="22"/>
          <w:szCs w:val="22"/>
          <w:lang w:val="en-US"/>
        </w:rPr>
        <w:lastRenderedPageBreak/>
        <w:t>Examples of the most common reference formats</w:t>
      </w:r>
    </w:p>
    <w:p w14:paraId="7EF2E382" w14:textId="77777777" w:rsidR="00F01671" w:rsidRPr="00A85BF6"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p>
    <w:p w14:paraId="24AB0899" w14:textId="77777777" w:rsidR="00A85BF6" w:rsidRPr="009E2F2B" w:rsidRDefault="00A85BF6"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r w:rsidRPr="009E2F2B">
        <w:rPr>
          <w:rFonts w:ascii="Arial" w:hAnsi="Arial" w:cs="Arial"/>
          <w:b/>
          <w:bCs/>
          <w:color w:val="000000"/>
          <w:sz w:val="22"/>
          <w:szCs w:val="22"/>
          <w:lang w:val="en-US"/>
        </w:rPr>
        <w:t>Journal article</w:t>
      </w:r>
    </w:p>
    <w:p w14:paraId="3C455DF1" w14:textId="116E6568" w:rsidR="008D7211" w:rsidRPr="00A85BF6" w:rsidRDefault="00A85BF6"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A85BF6">
        <w:rPr>
          <w:rFonts w:ascii="Arial" w:hAnsi="Arial" w:cs="Arial"/>
          <w:color w:val="000000"/>
          <w:sz w:val="22"/>
          <w:szCs w:val="22"/>
          <w:lang w:val="en-US"/>
        </w:rPr>
        <w:t>Include the DOI as a hyperlink or, when no DOI is available, the URL of the article on the journal's website. When the article has no page range and is identified by an article number, write the word "Article" before the number.</w:t>
      </w:r>
    </w:p>
    <w:p w14:paraId="35AD6267" w14:textId="77777777" w:rsidR="00A85BF6" w:rsidRPr="00A85BF6" w:rsidRDefault="00A85BF6"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p>
    <w:p w14:paraId="68F8DCE3" w14:textId="2735881C" w:rsidR="00F01671" w:rsidRPr="009E2F2B" w:rsidRDefault="00A85BF6"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r w:rsidRPr="009E2F2B">
        <w:rPr>
          <w:rFonts w:ascii="Arial" w:hAnsi="Arial" w:cs="Arial"/>
          <w:b/>
          <w:bCs/>
          <w:i/>
          <w:iCs/>
          <w:color w:val="000000"/>
          <w:sz w:val="22"/>
          <w:szCs w:val="22"/>
          <w:lang w:val="en-US"/>
        </w:rPr>
        <w:t>Citations</w:t>
      </w:r>
    </w:p>
    <w:p w14:paraId="2E3ED818" w14:textId="32846262" w:rsidR="00F01671" w:rsidRPr="009E2F2B" w:rsidRDefault="00A85BF6"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9E2F2B">
        <w:rPr>
          <w:rFonts w:ascii="Arial" w:hAnsi="Arial" w:cs="Arial"/>
          <w:color w:val="000000"/>
          <w:sz w:val="22"/>
          <w:szCs w:val="22"/>
          <w:lang w:val="en-US"/>
        </w:rPr>
        <w:t xml:space="preserve">Parenthetical: </w:t>
      </w:r>
      <w:r w:rsidR="00F01671" w:rsidRPr="009E2F2B">
        <w:rPr>
          <w:rFonts w:ascii="Arial" w:hAnsi="Arial" w:cs="Arial"/>
          <w:color w:val="000000"/>
          <w:sz w:val="22"/>
          <w:szCs w:val="22"/>
          <w:lang w:val="en-US"/>
        </w:rPr>
        <w:t>(Gomes Rocha Sobrinho et al., 2016</w:t>
      </w:r>
      <w:r w:rsidR="00F43A66" w:rsidRPr="009E2F2B">
        <w:rPr>
          <w:rFonts w:ascii="Arial" w:hAnsi="Arial" w:cs="Arial"/>
          <w:color w:val="000000"/>
          <w:sz w:val="22"/>
          <w:szCs w:val="22"/>
          <w:lang w:val="en-US"/>
        </w:rPr>
        <w:t xml:space="preserve">; </w:t>
      </w:r>
      <w:r w:rsidR="00F43A66" w:rsidRPr="009E2F2B">
        <w:rPr>
          <w:rFonts w:ascii="Arial" w:hAnsi="Arial" w:cs="Arial"/>
          <w:sz w:val="22"/>
          <w:szCs w:val="22"/>
          <w:lang w:val="en-US"/>
        </w:rPr>
        <w:t>Sadou et al., 2025</w:t>
      </w:r>
      <w:r w:rsidR="00F01671" w:rsidRPr="009E2F2B">
        <w:rPr>
          <w:rFonts w:ascii="Arial" w:hAnsi="Arial" w:cs="Arial"/>
          <w:color w:val="000000"/>
          <w:sz w:val="22"/>
          <w:szCs w:val="22"/>
          <w:lang w:val="en-US"/>
        </w:rPr>
        <w:t xml:space="preserve">). </w:t>
      </w:r>
    </w:p>
    <w:p w14:paraId="3BF4CC36" w14:textId="78E5990D" w:rsidR="00F01671" w:rsidRPr="00330EC8" w:rsidRDefault="00A85BF6"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9E2F2B">
        <w:rPr>
          <w:rFonts w:ascii="Arial" w:hAnsi="Arial" w:cs="Arial"/>
          <w:color w:val="000000"/>
          <w:sz w:val="22"/>
          <w:szCs w:val="22"/>
          <w:lang w:val="en-US"/>
        </w:rPr>
        <w:t xml:space="preserve">Narrative: </w:t>
      </w:r>
      <w:r w:rsidR="00F01671" w:rsidRPr="009E2F2B">
        <w:rPr>
          <w:rFonts w:ascii="Arial" w:hAnsi="Arial" w:cs="Arial"/>
          <w:color w:val="000000"/>
          <w:sz w:val="22"/>
          <w:szCs w:val="22"/>
          <w:lang w:val="en-US"/>
        </w:rPr>
        <w:t>Gomes Rocha Sobrinho et al. (2016)</w:t>
      </w:r>
      <w:r w:rsidR="00830D3B" w:rsidRPr="009E2F2B">
        <w:rPr>
          <w:rFonts w:ascii="Arial" w:hAnsi="Arial" w:cs="Arial"/>
          <w:color w:val="000000"/>
          <w:sz w:val="22"/>
          <w:szCs w:val="22"/>
          <w:lang w:val="en-US"/>
        </w:rPr>
        <w:t xml:space="preserve"> and </w:t>
      </w:r>
      <w:r w:rsidR="00F43A66" w:rsidRPr="009E2F2B">
        <w:rPr>
          <w:rFonts w:ascii="Arial" w:hAnsi="Arial" w:cs="Arial"/>
          <w:color w:val="000000"/>
          <w:sz w:val="22"/>
          <w:szCs w:val="22"/>
          <w:lang w:val="en-US"/>
        </w:rPr>
        <w:t xml:space="preserve">Sadou et al. </w:t>
      </w:r>
      <w:r w:rsidR="00F43A66" w:rsidRPr="00330EC8">
        <w:rPr>
          <w:rFonts w:ascii="Arial" w:hAnsi="Arial" w:cs="Arial"/>
          <w:color w:val="000000"/>
          <w:sz w:val="22"/>
          <w:szCs w:val="22"/>
        </w:rPr>
        <w:t>(2025).</w:t>
      </w:r>
    </w:p>
    <w:p w14:paraId="394B1600" w14:textId="612150A5" w:rsidR="00F01671" w:rsidRPr="00330EC8" w:rsidRDefault="00A85BF6"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A85BF6">
        <w:rPr>
          <w:rFonts w:ascii="Arial" w:hAnsi="Arial" w:cs="Arial"/>
          <w:b/>
          <w:bCs/>
          <w:i/>
          <w:iCs/>
          <w:color w:val="000000"/>
          <w:sz w:val="22"/>
          <w:szCs w:val="22"/>
        </w:rPr>
        <w:t>References</w:t>
      </w:r>
    </w:p>
    <w:p w14:paraId="5D129BA1" w14:textId="40D965B1" w:rsidR="00F43A66"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330EC8">
        <w:rPr>
          <w:rFonts w:ascii="Arial" w:hAnsi="Arial" w:cs="Arial"/>
          <w:color w:val="000000"/>
          <w:sz w:val="22"/>
          <w:szCs w:val="22"/>
        </w:rPr>
        <w:t>Gomes Rocha Sobrinho, G., Brito Rodrigue</w:t>
      </w:r>
      <w:r w:rsidR="00886DB7">
        <w:rPr>
          <w:rFonts w:ascii="Arial" w:hAnsi="Arial" w:cs="Arial"/>
          <w:color w:val="000000"/>
          <w:sz w:val="22"/>
          <w:szCs w:val="22"/>
        </w:rPr>
        <w:t>s</w:t>
      </w:r>
      <w:r w:rsidRPr="00330EC8">
        <w:rPr>
          <w:rFonts w:ascii="Arial" w:hAnsi="Arial" w:cs="Arial"/>
          <w:color w:val="000000"/>
          <w:sz w:val="22"/>
          <w:szCs w:val="22"/>
        </w:rPr>
        <w:t xml:space="preserve">, G., Santos, A., Cintra de Jesus Junior, W., &amp; Silva de Novaes, Q. (2016). Efeito de fosfito de potássio no crescimento e na densidade micelial do </w:t>
      </w:r>
      <w:r w:rsidRPr="00330EC8">
        <w:rPr>
          <w:rFonts w:ascii="Arial" w:hAnsi="Arial" w:cs="Arial"/>
          <w:i/>
          <w:iCs/>
          <w:color w:val="000000"/>
          <w:sz w:val="22"/>
          <w:szCs w:val="22"/>
        </w:rPr>
        <w:t>Fusarium solani</w:t>
      </w:r>
      <w:r w:rsidRPr="00330EC8">
        <w:rPr>
          <w:rFonts w:ascii="Arial" w:hAnsi="Arial" w:cs="Arial"/>
          <w:color w:val="000000"/>
          <w:sz w:val="22"/>
          <w:szCs w:val="22"/>
        </w:rPr>
        <w:t xml:space="preserve"> do maracujazeiro. </w:t>
      </w:r>
      <w:r w:rsidRPr="00330EC8">
        <w:rPr>
          <w:rFonts w:ascii="Arial" w:hAnsi="Arial" w:cs="Arial"/>
          <w:i/>
          <w:iCs/>
          <w:color w:val="000000"/>
          <w:sz w:val="22"/>
          <w:szCs w:val="22"/>
          <w:lang w:val="en-US"/>
        </w:rPr>
        <w:t>Summa Phytopathologica, 42</w:t>
      </w:r>
      <w:r w:rsidRPr="00330EC8">
        <w:rPr>
          <w:rFonts w:ascii="Arial" w:hAnsi="Arial" w:cs="Arial"/>
          <w:color w:val="000000"/>
          <w:sz w:val="22"/>
          <w:szCs w:val="22"/>
          <w:lang w:val="en-US"/>
        </w:rPr>
        <w:t>(2), 180</w:t>
      </w:r>
      <w:r w:rsidR="00C20A0F">
        <w:rPr>
          <w:rFonts w:ascii="Arial" w:hAnsi="Arial" w:cs="Arial"/>
          <w:color w:val="000000"/>
          <w:sz w:val="22"/>
          <w:szCs w:val="22"/>
          <w:lang w:val="en-US"/>
        </w:rPr>
        <w:t>–</w:t>
      </w:r>
      <w:r w:rsidRPr="00330EC8">
        <w:rPr>
          <w:rFonts w:ascii="Arial" w:hAnsi="Arial" w:cs="Arial"/>
          <w:color w:val="000000"/>
          <w:sz w:val="22"/>
          <w:szCs w:val="22"/>
          <w:lang w:val="en-US"/>
        </w:rPr>
        <w:t xml:space="preserve">182. </w:t>
      </w:r>
      <w:hyperlink r:id="rId11" w:history="1">
        <w:r w:rsidR="00F43A66" w:rsidRPr="00330EC8">
          <w:rPr>
            <w:rStyle w:val="Hyperlink"/>
            <w:rFonts w:ascii="Arial" w:hAnsi="Arial" w:cs="Arial"/>
            <w:sz w:val="22"/>
            <w:szCs w:val="22"/>
            <w:lang w:val="en-US"/>
          </w:rPr>
          <w:t>https://doi.org/10.1590/0100-5405/2139</w:t>
        </w:r>
      </w:hyperlink>
    </w:p>
    <w:p w14:paraId="269FADEE" w14:textId="6E17E78D" w:rsidR="00F43A66" w:rsidRPr="00330EC8" w:rsidRDefault="00F43A66" w:rsidP="00330EC8">
      <w:pPr>
        <w:spacing w:line="360" w:lineRule="auto"/>
        <w:ind w:left="709" w:hanging="709"/>
        <w:jc w:val="both"/>
        <w:rPr>
          <w:rFonts w:ascii="Arial" w:hAnsi="Arial" w:cs="Arial"/>
          <w:lang w:val="en-US"/>
        </w:rPr>
      </w:pPr>
      <w:r w:rsidRPr="00330EC8">
        <w:rPr>
          <w:rFonts w:ascii="Arial" w:hAnsi="Arial" w:cs="Arial"/>
          <w:sz w:val="22"/>
          <w:szCs w:val="22"/>
          <w:lang w:val="en-US"/>
        </w:rPr>
        <w:t>Sadou, D., Fedeli, R., Celletti, S., Amessis-Ouchemoukh, N., Ayad, R., Loppi, S., &amp; Ouchemoukh, S. (2025). Impact of honey soil supplementation on growth and antioxidant activity in basil (</w:t>
      </w:r>
      <w:r w:rsidRPr="00330EC8">
        <w:rPr>
          <w:rFonts w:ascii="Arial" w:hAnsi="Arial" w:cs="Arial"/>
          <w:i/>
          <w:iCs/>
          <w:sz w:val="22"/>
          <w:szCs w:val="22"/>
          <w:lang w:val="en-US"/>
        </w:rPr>
        <w:t>Ocimum basilicum</w:t>
      </w:r>
      <w:r w:rsidRPr="00330EC8">
        <w:rPr>
          <w:rFonts w:ascii="Arial" w:hAnsi="Arial" w:cs="Arial"/>
          <w:sz w:val="22"/>
          <w:szCs w:val="22"/>
          <w:lang w:val="en-US"/>
        </w:rPr>
        <w:t xml:space="preserve"> L.) plants</w:t>
      </w:r>
      <w:r w:rsidRPr="00330EC8">
        <w:rPr>
          <w:rFonts w:ascii="Arial" w:hAnsi="Arial" w:cs="Arial"/>
          <w:i/>
          <w:iCs/>
          <w:sz w:val="22"/>
          <w:szCs w:val="22"/>
          <w:lang w:val="en-US"/>
        </w:rPr>
        <w:t>. International Journal of Plant Biology, 16</w:t>
      </w:r>
      <w:r w:rsidRPr="00330EC8">
        <w:rPr>
          <w:rFonts w:ascii="Arial" w:hAnsi="Arial" w:cs="Arial"/>
          <w:sz w:val="22"/>
          <w:szCs w:val="22"/>
          <w:lang w:val="en-US"/>
        </w:rPr>
        <w:t xml:space="preserve">(1), </w:t>
      </w:r>
      <w:r w:rsidR="00A85BF6" w:rsidRPr="00A85BF6">
        <w:rPr>
          <w:rFonts w:ascii="Arial" w:hAnsi="Arial" w:cs="Arial"/>
          <w:sz w:val="22"/>
          <w:szCs w:val="22"/>
          <w:lang w:val="en-US"/>
        </w:rPr>
        <w:t>Article</w:t>
      </w:r>
      <w:r w:rsidR="00A85BF6">
        <w:rPr>
          <w:rFonts w:ascii="Arial" w:hAnsi="Arial" w:cs="Arial"/>
          <w:sz w:val="22"/>
          <w:szCs w:val="22"/>
          <w:lang w:val="en-US"/>
        </w:rPr>
        <w:t xml:space="preserve"> </w:t>
      </w:r>
      <w:r w:rsidRPr="00330EC8">
        <w:rPr>
          <w:rFonts w:ascii="Arial" w:hAnsi="Arial" w:cs="Arial"/>
          <w:sz w:val="22"/>
          <w:szCs w:val="22"/>
          <w:lang w:val="en-US"/>
        </w:rPr>
        <w:t>14.</w:t>
      </w:r>
      <w:r w:rsidRPr="00330EC8">
        <w:rPr>
          <w:sz w:val="22"/>
          <w:szCs w:val="22"/>
          <w:lang w:val="en-US"/>
        </w:rPr>
        <w:t xml:space="preserve"> </w:t>
      </w:r>
      <w:hyperlink r:id="rId12" w:history="1">
        <w:r w:rsidRPr="00330EC8">
          <w:rPr>
            <w:rStyle w:val="Hyperlink"/>
            <w:rFonts w:ascii="Arial" w:hAnsi="Arial" w:cs="Arial"/>
            <w:sz w:val="22"/>
            <w:szCs w:val="22"/>
            <w:lang w:val="en-US"/>
          </w:rPr>
          <w:t>https://doi.org/10.3390/ijpb16010014</w:t>
        </w:r>
      </w:hyperlink>
    </w:p>
    <w:p w14:paraId="7A2885E2" w14:textId="183714E6" w:rsidR="00F43A66" w:rsidRPr="00330EC8" w:rsidRDefault="00F43A66" w:rsidP="00330EC8">
      <w:pPr>
        <w:spacing w:line="360" w:lineRule="auto"/>
        <w:jc w:val="both"/>
        <w:rPr>
          <w:rFonts w:ascii="Arial" w:hAnsi="Arial" w:cs="Arial"/>
          <w:sz w:val="22"/>
          <w:szCs w:val="22"/>
          <w:lang w:val="en-US"/>
        </w:rPr>
      </w:pPr>
    </w:p>
    <w:p w14:paraId="22929E01" w14:textId="05E7034C" w:rsidR="00F01671" w:rsidRPr="00330EC8" w:rsidRDefault="0074076C"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r>
        <w:rPr>
          <w:rFonts w:ascii="Arial" w:hAnsi="Arial" w:cs="Arial"/>
          <w:b/>
          <w:bCs/>
          <w:color w:val="000000"/>
          <w:sz w:val="22"/>
          <w:szCs w:val="22"/>
          <w:lang w:val="en-US"/>
        </w:rPr>
        <w:t>Books</w:t>
      </w:r>
    </w:p>
    <w:p w14:paraId="6DC44648" w14:textId="13C8B1B8" w:rsidR="00F01671" w:rsidRPr="0074076C"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r w:rsidRPr="0074076C">
        <w:rPr>
          <w:rFonts w:ascii="Arial" w:hAnsi="Arial" w:cs="Arial"/>
          <w:b/>
          <w:bCs/>
          <w:i/>
          <w:iCs/>
          <w:color w:val="000000"/>
          <w:sz w:val="22"/>
          <w:szCs w:val="22"/>
          <w:lang w:val="en-US"/>
        </w:rPr>
        <w:t>Citations</w:t>
      </w:r>
      <w:r w:rsidR="00F01671" w:rsidRPr="0074076C">
        <w:rPr>
          <w:rFonts w:ascii="Arial" w:hAnsi="Arial" w:cs="Arial"/>
          <w:b/>
          <w:bCs/>
          <w:i/>
          <w:iCs/>
          <w:color w:val="000000"/>
          <w:sz w:val="22"/>
          <w:szCs w:val="22"/>
          <w:lang w:val="en-US"/>
        </w:rPr>
        <w:t xml:space="preserve"> </w:t>
      </w:r>
    </w:p>
    <w:p w14:paraId="1DC921A8" w14:textId="7CEB9FA9" w:rsidR="00F01671" w:rsidRPr="0074076C"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74076C">
        <w:rPr>
          <w:rFonts w:ascii="Arial" w:hAnsi="Arial" w:cs="Arial"/>
          <w:color w:val="000000"/>
          <w:sz w:val="22"/>
          <w:szCs w:val="22"/>
          <w:lang w:val="en-US"/>
        </w:rPr>
        <w:t>Parenthetical:</w:t>
      </w:r>
      <w:r w:rsidR="00F01671" w:rsidRPr="0074076C">
        <w:rPr>
          <w:rFonts w:ascii="Arial" w:hAnsi="Arial" w:cs="Arial"/>
          <w:color w:val="000000"/>
          <w:sz w:val="22"/>
          <w:szCs w:val="22"/>
          <w:lang w:val="en-US"/>
        </w:rPr>
        <w:t xml:space="preserve"> (Agrios, 2005; Kesharwani, 2020).</w:t>
      </w:r>
    </w:p>
    <w:p w14:paraId="481CFA47" w14:textId="3CC460D8" w:rsidR="00F01671" w:rsidRPr="00830D3B"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830D3B">
        <w:rPr>
          <w:rFonts w:ascii="Arial" w:hAnsi="Arial" w:cs="Arial"/>
          <w:color w:val="000000"/>
          <w:sz w:val="22"/>
          <w:szCs w:val="22"/>
          <w:lang w:val="en-US"/>
        </w:rPr>
        <w:t>Narrative:</w:t>
      </w:r>
      <w:r w:rsidR="00F01671" w:rsidRPr="00830D3B">
        <w:rPr>
          <w:rFonts w:ascii="Arial" w:hAnsi="Arial" w:cs="Arial"/>
          <w:color w:val="000000"/>
          <w:sz w:val="22"/>
          <w:szCs w:val="22"/>
          <w:lang w:val="en-US"/>
        </w:rPr>
        <w:t xml:space="preserve"> Agrios (2005</w:t>
      </w:r>
      <w:r w:rsidR="00274A57" w:rsidRPr="00830D3B">
        <w:rPr>
          <w:rFonts w:ascii="Arial" w:hAnsi="Arial" w:cs="Arial"/>
          <w:color w:val="000000"/>
          <w:sz w:val="22"/>
          <w:szCs w:val="22"/>
          <w:lang w:val="en-US"/>
        </w:rPr>
        <w:t>)</w:t>
      </w:r>
      <w:r w:rsidR="00830D3B" w:rsidRPr="00830D3B">
        <w:rPr>
          <w:rFonts w:ascii="Arial" w:hAnsi="Arial" w:cs="Arial"/>
          <w:color w:val="000000"/>
          <w:sz w:val="22"/>
          <w:szCs w:val="22"/>
          <w:lang w:val="en-US"/>
        </w:rPr>
        <w:t xml:space="preserve"> and </w:t>
      </w:r>
      <w:r w:rsidR="00F01671" w:rsidRPr="00830D3B">
        <w:rPr>
          <w:rFonts w:ascii="Arial" w:hAnsi="Arial" w:cs="Arial"/>
          <w:color w:val="000000"/>
          <w:sz w:val="22"/>
          <w:szCs w:val="22"/>
          <w:lang w:val="en-US"/>
        </w:rPr>
        <w:t>Kesharwani (2020).</w:t>
      </w:r>
    </w:p>
    <w:p w14:paraId="1ABA643D" w14:textId="5211140F" w:rsidR="00F01671" w:rsidRPr="00330EC8"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r>
        <w:rPr>
          <w:rFonts w:ascii="Arial" w:hAnsi="Arial" w:cs="Arial"/>
          <w:b/>
          <w:bCs/>
          <w:i/>
          <w:iCs/>
          <w:color w:val="000000"/>
          <w:sz w:val="22"/>
          <w:szCs w:val="22"/>
          <w:lang w:val="en-US"/>
        </w:rPr>
        <w:t>References</w:t>
      </w:r>
    </w:p>
    <w:p w14:paraId="7BA447F5" w14:textId="093045C4"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330EC8">
        <w:rPr>
          <w:rFonts w:ascii="Arial" w:hAnsi="Arial" w:cs="Arial"/>
          <w:color w:val="000000"/>
          <w:sz w:val="22"/>
          <w:szCs w:val="22"/>
          <w:lang w:val="en-US"/>
        </w:rPr>
        <w:t xml:space="preserve">Agrios, G. (2005). </w:t>
      </w:r>
      <w:r w:rsidRPr="00330EC8">
        <w:rPr>
          <w:rFonts w:ascii="Arial" w:hAnsi="Arial" w:cs="Arial"/>
          <w:i/>
          <w:iCs/>
          <w:color w:val="000000"/>
          <w:sz w:val="22"/>
          <w:szCs w:val="22"/>
          <w:lang w:val="en-US"/>
        </w:rPr>
        <w:t>Plant pathology</w:t>
      </w:r>
      <w:r w:rsidRPr="00330EC8">
        <w:rPr>
          <w:rFonts w:ascii="Arial" w:hAnsi="Arial" w:cs="Arial"/>
          <w:color w:val="000000"/>
          <w:sz w:val="22"/>
          <w:szCs w:val="22"/>
          <w:lang w:val="en-US"/>
        </w:rPr>
        <w:t xml:space="preserve"> (</w:t>
      </w:r>
      <w:r w:rsidR="007C2F43" w:rsidRPr="00330EC8">
        <w:rPr>
          <w:rFonts w:ascii="Arial" w:hAnsi="Arial" w:cs="Arial"/>
          <w:color w:val="000000"/>
          <w:sz w:val="22"/>
          <w:szCs w:val="22"/>
          <w:lang w:val="en-US"/>
        </w:rPr>
        <w:t>5</w:t>
      </w:r>
      <w:r w:rsidR="0074076C">
        <w:rPr>
          <w:rFonts w:ascii="Arial" w:hAnsi="Arial" w:cs="Arial"/>
          <w:color w:val="000000"/>
          <w:sz w:val="22"/>
          <w:szCs w:val="22"/>
          <w:lang w:val="en-US"/>
        </w:rPr>
        <w:t>th</w:t>
      </w:r>
      <w:r w:rsidR="007C2F43" w:rsidRPr="00330EC8">
        <w:rPr>
          <w:rFonts w:ascii="Arial" w:hAnsi="Arial" w:cs="Arial"/>
          <w:color w:val="000000"/>
          <w:sz w:val="22"/>
          <w:szCs w:val="22"/>
          <w:vertAlign w:val="superscript"/>
          <w:lang w:val="en-US"/>
        </w:rPr>
        <w:t xml:space="preserve"> </w:t>
      </w:r>
      <w:r w:rsidRPr="00330EC8">
        <w:rPr>
          <w:rFonts w:ascii="Arial" w:hAnsi="Arial" w:cs="Arial"/>
          <w:color w:val="000000"/>
          <w:sz w:val="22"/>
          <w:szCs w:val="22"/>
          <w:lang w:val="en-US"/>
        </w:rPr>
        <w:t>ed.)</w:t>
      </w:r>
      <w:r w:rsidR="00062692" w:rsidRPr="00330EC8">
        <w:rPr>
          <w:rFonts w:ascii="Arial" w:hAnsi="Arial" w:cs="Arial"/>
          <w:color w:val="000000"/>
          <w:sz w:val="22"/>
          <w:szCs w:val="22"/>
          <w:lang w:val="en-US"/>
        </w:rPr>
        <w:t>.</w:t>
      </w:r>
      <w:r w:rsidRPr="00330EC8">
        <w:rPr>
          <w:rFonts w:ascii="Arial" w:hAnsi="Arial" w:cs="Arial"/>
          <w:color w:val="000000"/>
          <w:sz w:val="22"/>
          <w:szCs w:val="22"/>
          <w:lang w:val="en-US"/>
        </w:rPr>
        <w:t xml:space="preserve"> Elsevier Academic Press.</w:t>
      </w:r>
    </w:p>
    <w:p w14:paraId="68696D00" w14:textId="77777777" w:rsidR="00F01671" w:rsidRPr="009E2F2B"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330EC8">
        <w:rPr>
          <w:rFonts w:ascii="Arial" w:hAnsi="Arial" w:cs="Arial"/>
          <w:color w:val="000000"/>
          <w:sz w:val="22"/>
          <w:szCs w:val="22"/>
          <w:lang w:val="en-US"/>
        </w:rPr>
        <w:t xml:space="preserve">Kesharwani, P. (Ed.). (2020). </w:t>
      </w:r>
      <w:r w:rsidRPr="00330EC8">
        <w:rPr>
          <w:rFonts w:ascii="Arial" w:hAnsi="Arial" w:cs="Arial"/>
          <w:i/>
          <w:iCs/>
          <w:color w:val="000000"/>
          <w:sz w:val="22"/>
          <w:szCs w:val="22"/>
          <w:lang w:val="en-US"/>
        </w:rPr>
        <w:t>Nanotechnology based approaches for tuberculosis treatment</w:t>
      </w:r>
      <w:r w:rsidRPr="00330EC8">
        <w:rPr>
          <w:rFonts w:ascii="Arial" w:hAnsi="Arial" w:cs="Arial"/>
          <w:color w:val="000000"/>
          <w:sz w:val="22"/>
          <w:szCs w:val="22"/>
          <w:lang w:val="en-US"/>
        </w:rPr>
        <w:t xml:space="preserve">. </w:t>
      </w:r>
      <w:r w:rsidRPr="009E2F2B">
        <w:rPr>
          <w:rFonts w:ascii="Arial" w:hAnsi="Arial" w:cs="Arial"/>
          <w:color w:val="000000"/>
          <w:sz w:val="22"/>
          <w:szCs w:val="22"/>
          <w:lang w:val="en-US"/>
        </w:rPr>
        <w:t>Academic Press.</w:t>
      </w:r>
    </w:p>
    <w:p w14:paraId="2F878187" w14:textId="77777777" w:rsidR="00F01671" w:rsidRPr="009E2F2B"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p>
    <w:p w14:paraId="76AFCD86" w14:textId="77777777" w:rsidR="00CF4001" w:rsidRPr="009E2F2B" w:rsidRDefault="00CF400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r w:rsidRPr="009E2F2B">
        <w:rPr>
          <w:rFonts w:ascii="Arial" w:hAnsi="Arial" w:cs="Arial"/>
          <w:b/>
          <w:bCs/>
          <w:color w:val="000000"/>
          <w:sz w:val="22"/>
          <w:szCs w:val="22"/>
          <w:lang w:val="en-US"/>
        </w:rPr>
        <w:br w:type="page"/>
      </w:r>
    </w:p>
    <w:p w14:paraId="45199F3B" w14:textId="77777777" w:rsidR="007F0961" w:rsidRPr="009E2F2B" w:rsidRDefault="007F096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r w:rsidRPr="009E2F2B">
        <w:rPr>
          <w:rFonts w:ascii="Arial" w:hAnsi="Arial" w:cs="Arial"/>
          <w:b/>
          <w:bCs/>
          <w:color w:val="000000"/>
          <w:sz w:val="22"/>
          <w:szCs w:val="22"/>
          <w:lang w:val="en-US"/>
        </w:rPr>
        <w:lastRenderedPageBreak/>
        <w:t>Edited book chapter</w:t>
      </w:r>
    </w:p>
    <w:p w14:paraId="76488540" w14:textId="23927830" w:rsidR="00F01671" w:rsidRPr="00E62C0A"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r w:rsidRPr="00E62C0A">
        <w:rPr>
          <w:rFonts w:ascii="Arial" w:hAnsi="Arial" w:cs="Arial"/>
          <w:b/>
          <w:bCs/>
          <w:i/>
          <w:iCs/>
          <w:color w:val="000000"/>
          <w:sz w:val="22"/>
          <w:szCs w:val="22"/>
          <w:lang w:val="en-US"/>
        </w:rPr>
        <w:t>Citations</w:t>
      </w:r>
    </w:p>
    <w:p w14:paraId="572CD99E" w14:textId="506BF86F" w:rsidR="00F01671" w:rsidRPr="00E62C0A"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E62C0A">
        <w:rPr>
          <w:rFonts w:ascii="Arial" w:hAnsi="Arial" w:cs="Arial"/>
          <w:color w:val="000000"/>
          <w:sz w:val="22"/>
          <w:szCs w:val="22"/>
          <w:lang w:val="en-US"/>
        </w:rPr>
        <w:t>Parenthetical:</w:t>
      </w:r>
      <w:r w:rsidR="00F01671" w:rsidRPr="00E62C0A">
        <w:rPr>
          <w:rFonts w:ascii="Arial" w:hAnsi="Arial" w:cs="Arial"/>
          <w:color w:val="000000"/>
          <w:sz w:val="22"/>
          <w:szCs w:val="22"/>
          <w:lang w:val="en-US"/>
        </w:rPr>
        <w:t xml:space="preserve"> (Aron et al., 2019; Dillard, 2020).</w:t>
      </w:r>
    </w:p>
    <w:p w14:paraId="6EA5557E" w14:textId="02DF7520" w:rsidR="00F01671" w:rsidRPr="00830D3B"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830D3B">
        <w:rPr>
          <w:rFonts w:ascii="Arial" w:hAnsi="Arial" w:cs="Arial"/>
          <w:color w:val="000000"/>
          <w:sz w:val="22"/>
          <w:szCs w:val="22"/>
          <w:lang w:val="en-US"/>
        </w:rPr>
        <w:t>Narrative:</w:t>
      </w:r>
      <w:r w:rsidR="00F01671" w:rsidRPr="00830D3B">
        <w:rPr>
          <w:rFonts w:ascii="Arial" w:hAnsi="Arial" w:cs="Arial"/>
          <w:color w:val="000000"/>
          <w:sz w:val="22"/>
          <w:szCs w:val="22"/>
          <w:lang w:val="en-US"/>
        </w:rPr>
        <w:t xml:space="preserve"> Aron et al. (2019)</w:t>
      </w:r>
      <w:r w:rsidR="00830D3B" w:rsidRPr="00830D3B">
        <w:rPr>
          <w:rFonts w:ascii="Arial" w:hAnsi="Arial" w:cs="Arial"/>
          <w:color w:val="000000"/>
          <w:sz w:val="22"/>
          <w:szCs w:val="22"/>
          <w:lang w:val="en-US"/>
        </w:rPr>
        <w:t xml:space="preserve"> and </w:t>
      </w:r>
      <w:r w:rsidR="00F01671" w:rsidRPr="00830D3B">
        <w:rPr>
          <w:rFonts w:ascii="Arial" w:hAnsi="Arial" w:cs="Arial"/>
          <w:color w:val="000000"/>
          <w:sz w:val="22"/>
          <w:szCs w:val="22"/>
          <w:lang w:val="en-US"/>
        </w:rPr>
        <w:t>Dillard (2020)</w:t>
      </w:r>
      <w:r w:rsidR="00062692" w:rsidRPr="00830D3B">
        <w:rPr>
          <w:rFonts w:ascii="Arial" w:hAnsi="Arial" w:cs="Arial"/>
          <w:color w:val="000000"/>
          <w:sz w:val="22"/>
          <w:szCs w:val="22"/>
          <w:lang w:val="en-US"/>
        </w:rPr>
        <w:t>.</w:t>
      </w:r>
    </w:p>
    <w:p w14:paraId="57CDAD78" w14:textId="2753B094" w:rsidR="00F01671" w:rsidRPr="00330EC8"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Pr>
          <w:rFonts w:ascii="Arial" w:hAnsi="Arial" w:cs="Arial"/>
          <w:b/>
          <w:bCs/>
          <w:i/>
          <w:iCs/>
          <w:color w:val="000000"/>
          <w:sz w:val="22"/>
          <w:szCs w:val="22"/>
        </w:rPr>
        <w:t>References</w:t>
      </w:r>
    </w:p>
    <w:p w14:paraId="0884C79D" w14:textId="6436A985" w:rsidR="00F01671" w:rsidRPr="00330EC8" w:rsidRDefault="00F01671" w:rsidP="00330EC8">
      <w:p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330EC8">
        <w:rPr>
          <w:rFonts w:ascii="Arial" w:hAnsi="Arial" w:cs="Arial"/>
          <w:color w:val="000000"/>
          <w:sz w:val="22"/>
          <w:szCs w:val="22"/>
        </w:rPr>
        <w:t xml:space="preserve">Aron, L., Botella, M., &amp; Lubart, T. (2019). </w:t>
      </w:r>
      <w:r w:rsidRPr="00330EC8">
        <w:rPr>
          <w:rFonts w:ascii="Arial" w:hAnsi="Arial" w:cs="Arial"/>
          <w:color w:val="000000"/>
          <w:sz w:val="22"/>
          <w:szCs w:val="22"/>
          <w:lang w:val="en-US"/>
        </w:rPr>
        <w:t xml:space="preserve">Culinary arts: </w:t>
      </w:r>
      <w:r w:rsidR="007F0961" w:rsidRPr="00330EC8">
        <w:rPr>
          <w:rFonts w:ascii="Arial" w:hAnsi="Arial" w:cs="Arial"/>
          <w:color w:val="000000"/>
          <w:sz w:val="22"/>
          <w:szCs w:val="22"/>
          <w:lang w:val="en-US"/>
        </w:rPr>
        <w:t xml:space="preserve">talent </w:t>
      </w:r>
      <w:r w:rsidRPr="00330EC8">
        <w:rPr>
          <w:rFonts w:ascii="Arial" w:hAnsi="Arial" w:cs="Arial"/>
          <w:color w:val="000000"/>
          <w:sz w:val="22"/>
          <w:szCs w:val="22"/>
          <w:lang w:val="en-US"/>
        </w:rPr>
        <w:t xml:space="preserve">and their development. </w:t>
      </w:r>
      <w:r w:rsidR="007F0961">
        <w:rPr>
          <w:rFonts w:ascii="Arial" w:hAnsi="Arial" w:cs="Arial"/>
          <w:color w:val="000000"/>
          <w:sz w:val="22"/>
          <w:szCs w:val="22"/>
          <w:lang w:val="en-US"/>
        </w:rPr>
        <w:t>I</w:t>
      </w:r>
      <w:r w:rsidR="007C2F43" w:rsidRPr="00330EC8">
        <w:rPr>
          <w:rFonts w:ascii="Arial" w:hAnsi="Arial" w:cs="Arial"/>
          <w:color w:val="000000"/>
          <w:sz w:val="22"/>
          <w:szCs w:val="22"/>
          <w:lang w:val="en-US"/>
        </w:rPr>
        <w:t xml:space="preserve">n </w:t>
      </w:r>
      <w:r w:rsidRPr="00330EC8">
        <w:rPr>
          <w:rFonts w:ascii="Arial" w:hAnsi="Arial" w:cs="Arial"/>
          <w:color w:val="000000"/>
          <w:sz w:val="22"/>
          <w:szCs w:val="22"/>
          <w:lang w:val="en-US"/>
        </w:rPr>
        <w:t xml:space="preserve">R. F. Subotnik, P. Olszewski-Kubilius, &amp; F. C. Worrell (Eds.), </w:t>
      </w:r>
      <w:r w:rsidRPr="00330EC8">
        <w:rPr>
          <w:rFonts w:ascii="Arial" w:hAnsi="Arial" w:cs="Arial"/>
          <w:i/>
          <w:iCs/>
          <w:color w:val="000000"/>
          <w:sz w:val="22"/>
          <w:szCs w:val="22"/>
          <w:lang w:val="en-US"/>
        </w:rPr>
        <w:t xml:space="preserve">The psychology of high performance: </w:t>
      </w:r>
      <w:r w:rsidR="007C2F43" w:rsidRPr="00330EC8">
        <w:rPr>
          <w:rFonts w:ascii="Arial" w:hAnsi="Arial" w:cs="Arial"/>
          <w:i/>
          <w:iCs/>
          <w:color w:val="000000"/>
          <w:sz w:val="22"/>
          <w:szCs w:val="22"/>
          <w:lang w:val="en-US"/>
        </w:rPr>
        <w:t xml:space="preserve">developing </w:t>
      </w:r>
      <w:r w:rsidRPr="00330EC8">
        <w:rPr>
          <w:rFonts w:ascii="Arial" w:hAnsi="Arial" w:cs="Arial"/>
          <w:i/>
          <w:iCs/>
          <w:color w:val="000000"/>
          <w:sz w:val="22"/>
          <w:szCs w:val="22"/>
          <w:lang w:val="en-US"/>
        </w:rPr>
        <w:t>human potential into domain-specific talent</w:t>
      </w:r>
      <w:r w:rsidRPr="00330EC8">
        <w:rPr>
          <w:rFonts w:ascii="Arial" w:hAnsi="Arial" w:cs="Arial"/>
          <w:color w:val="000000"/>
          <w:sz w:val="22"/>
          <w:szCs w:val="22"/>
          <w:lang w:val="en-US"/>
        </w:rPr>
        <w:t xml:space="preserve"> (pp. 345</w:t>
      </w:r>
      <w:r w:rsidR="00C20A0F">
        <w:rPr>
          <w:rFonts w:ascii="Arial" w:hAnsi="Arial" w:cs="Arial"/>
          <w:color w:val="000000"/>
          <w:sz w:val="22"/>
          <w:szCs w:val="22"/>
          <w:lang w:val="en-US"/>
        </w:rPr>
        <w:t>–</w:t>
      </w:r>
      <w:r w:rsidRPr="00330EC8">
        <w:rPr>
          <w:rFonts w:ascii="Arial" w:hAnsi="Arial" w:cs="Arial"/>
          <w:color w:val="000000"/>
          <w:sz w:val="22"/>
          <w:szCs w:val="22"/>
          <w:lang w:val="en-US"/>
        </w:rPr>
        <w:t>359). American Psychological Association. https://doi.org/10.1037/0000120-016</w:t>
      </w:r>
    </w:p>
    <w:p w14:paraId="68EA7E8A" w14:textId="77196BD1" w:rsidR="00F01671" w:rsidRPr="00330EC8" w:rsidRDefault="00F01671" w:rsidP="00330EC8">
      <w:p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rPr>
      </w:pPr>
      <w:r w:rsidRPr="00330EC8">
        <w:rPr>
          <w:rFonts w:ascii="Arial" w:hAnsi="Arial" w:cs="Arial"/>
          <w:color w:val="000000"/>
          <w:sz w:val="22"/>
          <w:szCs w:val="22"/>
          <w:lang w:val="en-US"/>
        </w:rPr>
        <w:t xml:space="preserve">Dillard, J. P. (2020). Currents in the study of persuasion. </w:t>
      </w:r>
      <w:r w:rsidR="007F0961">
        <w:rPr>
          <w:rFonts w:ascii="Arial" w:hAnsi="Arial" w:cs="Arial"/>
          <w:color w:val="000000"/>
          <w:sz w:val="22"/>
          <w:szCs w:val="22"/>
          <w:lang w:val="en-US"/>
        </w:rPr>
        <w:t>I</w:t>
      </w:r>
      <w:r w:rsidRPr="00330EC8">
        <w:rPr>
          <w:rFonts w:ascii="Arial" w:hAnsi="Arial" w:cs="Arial"/>
          <w:color w:val="000000"/>
          <w:sz w:val="22"/>
          <w:szCs w:val="22"/>
          <w:lang w:val="en-US"/>
        </w:rPr>
        <w:t xml:space="preserve">n M. B. Oliver, A. A. Raney, &amp; J. Bryant (Eds.), </w:t>
      </w:r>
      <w:r w:rsidRPr="00330EC8">
        <w:rPr>
          <w:rFonts w:ascii="Arial" w:hAnsi="Arial" w:cs="Arial"/>
          <w:i/>
          <w:iCs/>
          <w:color w:val="000000"/>
          <w:sz w:val="22"/>
          <w:szCs w:val="22"/>
          <w:lang w:val="en-US"/>
        </w:rPr>
        <w:t xml:space="preserve">Media effects: </w:t>
      </w:r>
      <w:r w:rsidR="007F0961" w:rsidRPr="00330EC8">
        <w:rPr>
          <w:rFonts w:ascii="Arial" w:hAnsi="Arial" w:cs="Arial"/>
          <w:i/>
          <w:iCs/>
          <w:color w:val="000000"/>
          <w:sz w:val="22"/>
          <w:szCs w:val="22"/>
          <w:lang w:val="en-US"/>
        </w:rPr>
        <w:t xml:space="preserve">advances </w:t>
      </w:r>
      <w:r w:rsidRPr="00330EC8">
        <w:rPr>
          <w:rFonts w:ascii="Arial" w:hAnsi="Arial" w:cs="Arial"/>
          <w:i/>
          <w:iCs/>
          <w:color w:val="000000"/>
          <w:sz w:val="22"/>
          <w:szCs w:val="22"/>
          <w:lang w:val="en-US"/>
        </w:rPr>
        <w:t>in theory and research</w:t>
      </w:r>
      <w:r w:rsidRPr="00330EC8">
        <w:rPr>
          <w:rFonts w:ascii="Arial" w:hAnsi="Arial" w:cs="Arial"/>
          <w:color w:val="000000"/>
          <w:sz w:val="22"/>
          <w:szCs w:val="22"/>
          <w:lang w:val="en-US"/>
        </w:rPr>
        <w:t xml:space="preserve"> (</w:t>
      </w:r>
      <w:r w:rsidR="007C2F43" w:rsidRPr="00330EC8">
        <w:rPr>
          <w:rFonts w:ascii="Arial" w:hAnsi="Arial" w:cs="Arial"/>
          <w:color w:val="000000"/>
          <w:sz w:val="22"/>
          <w:szCs w:val="22"/>
          <w:lang w:val="en-US"/>
        </w:rPr>
        <w:t>4</w:t>
      </w:r>
      <w:r w:rsidR="007F0961">
        <w:rPr>
          <w:rFonts w:ascii="Arial" w:hAnsi="Arial" w:cs="Arial"/>
          <w:color w:val="000000"/>
          <w:sz w:val="22"/>
          <w:szCs w:val="22"/>
          <w:lang w:val="en-US"/>
        </w:rPr>
        <w:t>th</w:t>
      </w:r>
      <w:r w:rsidR="007C2F43" w:rsidRPr="00330EC8">
        <w:rPr>
          <w:rFonts w:ascii="Arial" w:hAnsi="Arial" w:cs="Arial"/>
          <w:color w:val="000000"/>
          <w:sz w:val="22"/>
          <w:szCs w:val="22"/>
          <w:lang w:val="en-US"/>
        </w:rPr>
        <w:t xml:space="preserve"> </w:t>
      </w:r>
      <w:r w:rsidRPr="00330EC8">
        <w:rPr>
          <w:rFonts w:ascii="Arial" w:hAnsi="Arial" w:cs="Arial"/>
          <w:color w:val="000000"/>
          <w:sz w:val="22"/>
          <w:szCs w:val="22"/>
          <w:lang w:val="en-US"/>
        </w:rPr>
        <w:t>ed., pp. 115</w:t>
      </w:r>
      <w:r w:rsidR="00C20A0F">
        <w:rPr>
          <w:rFonts w:ascii="Arial" w:hAnsi="Arial" w:cs="Arial"/>
          <w:color w:val="000000"/>
          <w:sz w:val="22"/>
          <w:szCs w:val="22"/>
          <w:lang w:val="en-US"/>
        </w:rPr>
        <w:t>–</w:t>
      </w:r>
      <w:r w:rsidRPr="00330EC8">
        <w:rPr>
          <w:rFonts w:ascii="Arial" w:hAnsi="Arial" w:cs="Arial"/>
          <w:color w:val="000000"/>
          <w:sz w:val="22"/>
          <w:szCs w:val="22"/>
          <w:lang w:val="en-US"/>
        </w:rPr>
        <w:t xml:space="preserve">129). </w:t>
      </w:r>
      <w:r w:rsidRPr="00330EC8">
        <w:rPr>
          <w:rFonts w:ascii="Arial" w:hAnsi="Arial" w:cs="Arial"/>
          <w:color w:val="000000"/>
          <w:sz w:val="22"/>
          <w:szCs w:val="22"/>
        </w:rPr>
        <w:t>Routledge.</w:t>
      </w:r>
    </w:p>
    <w:p w14:paraId="0705704B" w14:textId="77777777"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p>
    <w:p w14:paraId="6A02CDC1" w14:textId="77777777" w:rsidR="007F0961" w:rsidRDefault="007F096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rPr>
      </w:pPr>
      <w:r w:rsidRPr="007F0961">
        <w:rPr>
          <w:rFonts w:ascii="Arial" w:hAnsi="Arial" w:cs="Arial"/>
          <w:b/>
          <w:bCs/>
          <w:color w:val="000000"/>
          <w:sz w:val="22"/>
          <w:szCs w:val="22"/>
        </w:rPr>
        <w:t>Documents with corporate authors</w:t>
      </w:r>
    </w:p>
    <w:p w14:paraId="17500C4E" w14:textId="315A2323" w:rsidR="00F01671" w:rsidRPr="00330EC8"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Pr>
          <w:rFonts w:ascii="Arial" w:hAnsi="Arial" w:cs="Arial"/>
          <w:b/>
          <w:bCs/>
          <w:i/>
          <w:iCs/>
          <w:color w:val="000000"/>
          <w:sz w:val="22"/>
          <w:szCs w:val="22"/>
        </w:rPr>
        <w:t>Citations</w:t>
      </w:r>
    </w:p>
    <w:p w14:paraId="74F4C667" w14:textId="36EF6DDD" w:rsidR="00F01671" w:rsidRPr="00330EC8"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Pr>
          <w:rFonts w:ascii="Arial" w:hAnsi="Arial" w:cs="Arial"/>
          <w:color w:val="000000"/>
          <w:sz w:val="22"/>
          <w:szCs w:val="22"/>
        </w:rPr>
        <w:t>Parenthetical:</w:t>
      </w:r>
      <w:r w:rsidR="00F01671" w:rsidRPr="00330EC8">
        <w:rPr>
          <w:rFonts w:ascii="Arial" w:hAnsi="Arial" w:cs="Arial"/>
          <w:color w:val="000000"/>
          <w:sz w:val="22"/>
          <w:szCs w:val="22"/>
        </w:rPr>
        <w:t xml:space="preserve"> (Instituto del Café de Costa Rica [ICAFE], 2021; Secretaría Ejecutiva de Planificación Sectorial Agropecuaria [SEPSA], 2022).</w:t>
      </w:r>
    </w:p>
    <w:p w14:paraId="6D6C54DA" w14:textId="6E42E1D4" w:rsidR="00F01671" w:rsidRPr="00330EC8"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Pr>
          <w:rFonts w:ascii="Arial" w:hAnsi="Arial" w:cs="Arial"/>
          <w:color w:val="000000"/>
          <w:sz w:val="22"/>
          <w:szCs w:val="22"/>
        </w:rPr>
        <w:t>Narrative:</w:t>
      </w:r>
      <w:r w:rsidR="00F01671" w:rsidRPr="00330EC8">
        <w:rPr>
          <w:rFonts w:ascii="Arial" w:hAnsi="Arial" w:cs="Arial"/>
          <w:color w:val="000000"/>
          <w:sz w:val="22"/>
          <w:szCs w:val="22"/>
        </w:rPr>
        <w:t xml:space="preserve"> Instituto del Café de Costa Rica (ICAFE, 2021) </w:t>
      </w:r>
      <w:r w:rsidR="00830D3B">
        <w:rPr>
          <w:rFonts w:ascii="Arial" w:hAnsi="Arial" w:cs="Arial"/>
          <w:color w:val="000000"/>
          <w:sz w:val="22"/>
          <w:szCs w:val="22"/>
        </w:rPr>
        <w:t>and</w:t>
      </w:r>
      <w:r w:rsidR="00F01671" w:rsidRPr="00330EC8">
        <w:rPr>
          <w:rFonts w:ascii="Arial" w:hAnsi="Arial" w:cs="Arial"/>
          <w:color w:val="000000"/>
          <w:sz w:val="22"/>
          <w:szCs w:val="22"/>
        </w:rPr>
        <w:t xml:space="preserve"> Secretaría Ejecutiva de Planificación Sectorial Agropecuaria (SEPSA, 2022).</w:t>
      </w:r>
    </w:p>
    <w:p w14:paraId="70001DB6" w14:textId="213CA1A0" w:rsidR="00F01671" w:rsidRPr="00330EC8"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Pr>
          <w:rFonts w:ascii="Arial" w:hAnsi="Arial" w:cs="Arial"/>
          <w:b/>
          <w:bCs/>
          <w:i/>
          <w:iCs/>
          <w:color w:val="000000"/>
          <w:sz w:val="22"/>
          <w:szCs w:val="22"/>
        </w:rPr>
        <w:t>References</w:t>
      </w:r>
    </w:p>
    <w:p w14:paraId="4F80CC52" w14:textId="77777777"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rPr>
      </w:pPr>
      <w:r w:rsidRPr="00330EC8">
        <w:rPr>
          <w:rFonts w:ascii="Arial" w:hAnsi="Arial" w:cs="Arial"/>
          <w:color w:val="000000"/>
          <w:sz w:val="22"/>
          <w:szCs w:val="22"/>
        </w:rPr>
        <w:t xml:space="preserve">Instituto del Café de Costa Rica. (2021). </w:t>
      </w:r>
      <w:r w:rsidRPr="00330EC8">
        <w:rPr>
          <w:rFonts w:ascii="Arial" w:hAnsi="Arial" w:cs="Arial"/>
          <w:i/>
          <w:iCs/>
          <w:color w:val="000000"/>
          <w:sz w:val="22"/>
          <w:szCs w:val="22"/>
        </w:rPr>
        <w:t>Informe sobre la actividad cafetalera de Costa Rica</w:t>
      </w:r>
      <w:r w:rsidRPr="00330EC8">
        <w:rPr>
          <w:rFonts w:ascii="Arial" w:hAnsi="Arial" w:cs="Arial"/>
          <w:color w:val="000000"/>
          <w:sz w:val="22"/>
          <w:szCs w:val="22"/>
        </w:rPr>
        <w:t>. https://bit.ly/3EaZI44</w:t>
      </w:r>
    </w:p>
    <w:p w14:paraId="1B2B53B6" w14:textId="0C144950"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rPr>
      </w:pPr>
      <w:r w:rsidRPr="00330EC8">
        <w:rPr>
          <w:rFonts w:ascii="Arial" w:hAnsi="Arial" w:cs="Arial"/>
          <w:color w:val="000000"/>
          <w:sz w:val="22"/>
          <w:szCs w:val="22"/>
        </w:rPr>
        <w:t xml:space="preserve">Secretaría Ejecutiva de Planificación Sectorial Agropecuaria. (2022). </w:t>
      </w:r>
      <w:r w:rsidRPr="00330EC8">
        <w:rPr>
          <w:rFonts w:ascii="Arial" w:hAnsi="Arial" w:cs="Arial"/>
          <w:i/>
          <w:iCs/>
          <w:color w:val="000000"/>
          <w:sz w:val="22"/>
          <w:szCs w:val="22"/>
        </w:rPr>
        <w:t xml:space="preserve">Boletín Estadístico Agropecuario </w:t>
      </w:r>
      <w:r w:rsidR="00405478">
        <w:rPr>
          <w:rFonts w:ascii="Arial" w:hAnsi="Arial" w:cs="Arial"/>
          <w:i/>
          <w:iCs/>
          <w:color w:val="000000"/>
          <w:sz w:val="22"/>
          <w:szCs w:val="22"/>
        </w:rPr>
        <w:t>n</w:t>
      </w:r>
      <w:r w:rsidR="009E2F2B">
        <w:rPr>
          <w:rFonts w:ascii="Arial" w:hAnsi="Arial" w:cs="Arial"/>
          <w:i/>
          <w:iCs/>
          <w:color w:val="000000"/>
          <w:sz w:val="22"/>
          <w:szCs w:val="22"/>
        </w:rPr>
        <w:t>.</w:t>
      </w:r>
      <w:r w:rsidR="00405478" w:rsidRPr="00405478">
        <w:rPr>
          <w:rFonts w:ascii="Arial" w:hAnsi="Arial" w:cs="Arial"/>
          <w:i/>
          <w:iCs/>
          <w:color w:val="000000"/>
          <w:sz w:val="22"/>
          <w:szCs w:val="22"/>
          <w:vertAlign w:val="superscript"/>
        </w:rPr>
        <w:t>o</w:t>
      </w:r>
      <w:r w:rsidRPr="00330EC8">
        <w:rPr>
          <w:rFonts w:ascii="Arial" w:hAnsi="Arial" w:cs="Arial"/>
          <w:i/>
          <w:iCs/>
          <w:color w:val="000000"/>
          <w:sz w:val="22"/>
          <w:szCs w:val="22"/>
        </w:rPr>
        <w:t xml:space="preserve"> 32. Serie Cronológica 2018-2021</w:t>
      </w:r>
      <w:r w:rsidRPr="00330EC8">
        <w:rPr>
          <w:rFonts w:ascii="Arial" w:hAnsi="Arial" w:cs="Arial"/>
          <w:color w:val="000000"/>
          <w:sz w:val="22"/>
          <w:szCs w:val="22"/>
        </w:rPr>
        <w:t>. http://www.sepsa.go.cr/productosBEA.html</w:t>
      </w:r>
    </w:p>
    <w:p w14:paraId="68373280" w14:textId="77777777"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p>
    <w:p w14:paraId="2AC4E20B" w14:textId="77777777" w:rsidR="00CF4001" w:rsidRDefault="00CF4001" w:rsidP="00886D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rPr>
      </w:pPr>
      <w:r>
        <w:rPr>
          <w:rFonts w:ascii="Arial" w:hAnsi="Arial" w:cs="Arial"/>
          <w:b/>
          <w:bCs/>
          <w:color w:val="000000"/>
          <w:sz w:val="22"/>
          <w:szCs w:val="22"/>
        </w:rPr>
        <w:br w:type="page"/>
      </w:r>
    </w:p>
    <w:p w14:paraId="3DD582DC" w14:textId="77777777" w:rsidR="007F0961" w:rsidRPr="009209C0" w:rsidRDefault="007F0961" w:rsidP="00886D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rPr>
      </w:pPr>
      <w:r w:rsidRPr="009209C0">
        <w:rPr>
          <w:rFonts w:ascii="Arial" w:hAnsi="Arial" w:cs="Arial"/>
          <w:b/>
          <w:bCs/>
          <w:color w:val="000000"/>
          <w:sz w:val="22"/>
          <w:szCs w:val="22"/>
        </w:rPr>
        <w:lastRenderedPageBreak/>
        <w:t>Conference presentation</w:t>
      </w:r>
    </w:p>
    <w:p w14:paraId="1031B36D" w14:textId="4DE74F2E" w:rsidR="00886DB7" w:rsidRPr="00E62C0A" w:rsidRDefault="00E62C0A" w:rsidP="00886D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r w:rsidRPr="00E62C0A">
        <w:rPr>
          <w:rFonts w:ascii="Arial" w:hAnsi="Arial" w:cs="Arial"/>
          <w:b/>
          <w:bCs/>
          <w:i/>
          <w:iCs/>
          <w:color w:val="000000"/>
          <w:sz w:val="22"/>
          <w:szCs w:val="22"/>
          <w:lang w:val="en-US"/>
        </w:rPr>
        <w:t>Citations</w:t>
      </w:r>
    </w:p>
    <w:p w14:paraId="5DBD1937" w14:textId="047D9C26" w:rsidR="00886DB7" w:rsidRPr="00E62C0A" w:rsidRDefault="00E62C0A" w:rsidP="00886D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E62C0A">
        <w:rPr>
          <w:rFonts w:ascii="Arial" w:hAnsi="Arial" w:cs="Arial"/>
          <w:color w:val="000000"/>
          <w:sz w:val="22"/>
          <w:szCs w:val="22"/>
          <w:lang w:val="en-US"/>
        </w:rPr>
        <w:t>Parenthetical:</w:t>
      </w:r>
      <w:r w:rsidR="00886DB7" w:rsidRPr="00E62C0A">
        <w:rPr>
          <w:rFonts w:ascii="Arial" w:hAnsi="Arial" w:cs="Arial"/>
          <w:color w:val="000000"/>
          <w:sz w:val="22"/>
          <w:szCs w:val="22"/>
          <w:lang w:val="en-US"/>
        </w:rPr>
        <w:t xml:space="preserve"> (Evans et al., 2019).</w:t>
      </w:r>
    </w:p>
    <w:p w14:paraId="3A7D2ACC" w14:textId="26C9314F" w:rsidR="00886DB7" w:rsidRPr="009209C0" w:rsidRDefault="00E62C0A" w:rsidP="00886D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9209C0">
        <w:rPr>
          <w:rFonts w:ascii="Arial" w:hAnsi="Arial" w:cs="Arial"/>
          <w:color w:val="000000"/>
          <w:sz w:val="22"/>
          <w:szCs w:val="22"/>
          <w:lang w:val="en-US"/>
        </w:rPr>
        <w:t>Narrative:</w:t>
      </w:r>
      <w:r w:rsidR="00886DB7" w:rsidRPr="009209C0">
        <w:rPr>
          <w:rFonts w:ascii="Arial" w:hAnsi="Arial" w:cs="Arial"/>
          <w:color w:val="000000"/>
          <w:sz w:val="22"/>
          <w:szCs w:val="22"/>
          <w:lang w:val="en-US"/>
        </w:rPr>
        <w:t xml:space="preserve"> Evans et al. (2019).</w:t>
      </w:r>
    </w:p>
    <w:p w14:paraId="6EDFA973" w14:textId="40E55615" w:rsidR="00886DB7" w:rsidRPr="009E2F2B" w:rsidRDefault="00886DB7" w:rsidP="00886D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r w:rsidRPr="009E2F2B">
        <w:rPr>
          <w:rFonts w:ascii="Arial" w:hAnsi="Arial" w:cs="Arial"/>
          <w:b/>
          <w:bCs/>
          <w:i/>
          <w:iCs/>
          <w:color w:val="000000"/>
          <w:sz w:val="22"/>
          <w:szCs w:val="22"/>
          <w:lang w:val="en-US"/>
        </w:rPr>
        <w:t>Referenc</w:t>
      </w:r>
      <w:r w:rsidR="00B123F6" w:rsidRPr="009E2F2B">
        <w:rPr>
          <w:rFonts w:ascii="Arial" w:hAnsi="Arial" w:cs="Arial"/>
          <w:b/>
          <w:bCs/>
          <w:i/>
          <w:iCs/>
          <w:color w:val="000000"/>
          <w:sz w:val="22"/>
          <w:szCs w:val="22"/>
          <w:lang w:val="en-US"/>
        </w:rPr>
        <w:t>e</w:t>
      </w:r>
    </w:p>
    <w:p w14:paraId="3DDD6CEC" w14:textId="06F7A16B" w:rsidR="00886DB7" w:rsidRDefault="00886DB7" w:rsidP="00886D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7F0961">
        <w:rPr>
          <w:rFonts w:ascii="Arial" w:hAnsi="Arial" w:cs="Arial"/>
          <w:color w:val="000000"/>
          <w:sz w:val="22"/>
          <w:szCs w:val="22"/>
          <w:lang w:val="en-US"/>
        </w:rPr>
        <w:t xml:space="preserve">Evans, A. C., Jr., Garbarino, J., Bocanegra, E., Kinscherff, R. T., &amp; Márquez-Greene, N. (2019, </w:t>
      </w:r>
      <w:r w:rsidR="007F0961" w:rsidRPr="007F0961">
        <w:rPr>
          <w:rFonts w:ascii="Arial" w:hAnsi="Arial" w:cs="Arial"/>
          <w:color w:val="000000"/>
          <w:sz w:val="22"/>
          <w:szCs w:val="22"/>
          <w:lang w:val="en-US"/>
        </w:rPr>
        <w:t>August 8–11</w:t>
      </w:r>
      <w:r w:rsidRPr="007F0961">
        <w:rPr>
          <w:rFonts w:ascii="Arial" w:hAnsi="Arial" w:cs="Arial"/>
          <w:color w:val="000000"/>
          <w:sz w:val="22"/>
          <w:szCs w:val="22"/>
          <w:lang w:val="en-US"/>
        </w:rPr>
        <w:t xml:space="preserve">). </w:t>
      </w:r>
      <w:r w:rsidRPr="00886DB7">
        <w:rPr>
          <w:rFonts w:ascii="Arial" w:hAnsi="Arial" w:cs="Arial"/>
          <w:i/>
          <w:iCs/>
          <w:color w:val="000000"/>
          <w:sz w:val="22"/>
          <w:szCs w:val="22"/>
          <w:lang w:val="en-US"/>
        </w:rPr>
        <w:t>Gun violence: an event on the power of community</w:t>
      </w:r>
      <w:r w:rsidRPr="00886DB7">
        <w:rPr>
          <w:rFonts w:ascii="Arial" w:hAnsi="Arial" w:cs="Arial"/>
          <w:color w:val="000000"/>
          <w:sz w:val="22"/>
          <w:szCs w:val="22"/>
          <w:lang w:val="en-US"/>
        </w:rPr>
        <w:t xml:space="preserve"> [</w:t>
      </w:r>
      <w:r w:rsidR="007F0961" w:rsidRPr="007F0961">
        <w:rPr>
          <w:rFonts w:ascii="Arial" w:hAnsi="Arial" w:cs="Arial"/>
          <w:color w:val="000000"/>
          <w:sz w:val="22"/>
          <w:szCs w:val="22"/>
          <w:lang w:val="en-US"/>
        </w:rPr>
        <w:t>Conference presentation</w:t>
      </w:r>
      <w:r w:rsidRPr="00886DB7">
        <w:rPr>
          <w:rFonts w:ascii="Arial" w:hAnsi="Arial" w:cs="Arial"/>
          <w:color w:val="000000"/>
          <w:sz w:val="22"/>
          <w:szCs w:val="22"/>
          <w:lang w:val="en-US"/>
        </w:rPr>
        <w:t xml:space="preserve">]. APA 2019 Convention, Chicago, IL, United States. </w:t>
      </w:r>
      <w:hyperlink r:id="rId13" w:history="1">
        <w:r w:rsidRPr="00C06BFC">
          <w:rPr>
            <w:rStyle w:val="Hyperlink"/>
            <w:rFonts w:ascii="Arial" w:hAnsi="Arial" w:cs="Arial"/>
            <w:sz w:val="22"/>
            <w:szCs w:val="22"/>
            <w:lang w:val="en-US"/>
          </w:rPr>
          <w:t>https://convention.apa.org/2019-video</w:t>
        </w:r>
      </w:hyperlink>
    </w:p>
    <w:p w14:paraId="44A6DBDE" w14:textId="77777777" w:rsidR="00886DB7" w:rsidRPr="00886DB7" w:rsidRDefault="00886DB7"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p>
    <w:p w14:paraId="033D750A" w14:textId="77777777" w:rsidR="00B123F6" w:rsidRPr="009E2F2B" w:rsidRDefault="00B123F6"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r w:rsidRPr="009E2F2B">
        <w:rPr>
          <w:rFonts w:ascii="Arial" w:hAnsi="Arial" w:cs="Arial"/>
          <w:b/>
          <w:bCs/>
          <w:color w:val="000000"/>
          <w:sz w:val="22"/>
          <w:szCs w:val="22"/>
          <w:lang w:val="en-US"/>
        </w:rPr>
        <w:t>Conference presentation abstract</w:t>
      </w:r>
    </w:p>
    <w:p w14:paraId="19523817" w14:textId="6814DBB4" w:rsidR="00F01671" w:rsidRPr="009E2F2B"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r w:rsidRPr="009E2F2B">
        <w:rPr>
          <w:rFonts w:ascii="Arial" w:hAnsi="Arial" w:cs="Arial"/>
          <w:b/>
          <w:bCs/>
          <w:i/>
          <w:iCs/>
          <w:color w:val="000000"/>
          <w:sz w:val="22"/>
          <w:szCs w:val="22"/>
          <w:lang w:val="en-US"/>
        </w:rPr>
        <w:t>Citations</w:t>
      </w:r>
    </w:p>
    <w:p w14:paraId="023E7F09" w14:textId="517BD53E" w:rsidR="00F01671" w:rsidRPr="009E2F2B"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9E2F2B">
        <w:rPr>
          <w:rFonts w:ascii="Arial" w:hAnsi="Arial" w:cs="Arial"/>
          <w:color w:val="000000"/>
          <w:sz w:val="22"/>
          <w:szCs w:val="22"/>
          <w:lang w:val="en-US"/>
        </w:rPr>
        <w:t>Parenthetical:</w:t>
      </w:r>
      <w:r w:rsidR="00F01671" w:rsidRPr="009E2F2B">
        <w:rPr>
          <w:rFonts w:ascii="Arial" w:hAnsi="Arial" w:cs="Arial"/>
          <w:color w:val="000000"/>
          <w:sz w:val="22"/>
          <w:szCs w:val="22"/>
          <w:lang w:val="en-US"/>
        </w:rPr>
        <w:t xml:space="preserve"> (Cacioppo, 2019).</w:t>
      </w:r>
    </w:p>
    <w:p w14:paraId="329C23FC" w14:textId="28ABB0D3" w:rsidR="00F01671" w:rsidRPr="009E2F2B"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9E2F2B">
        <w:rPr>
          <w:rFonts w:ascii="Arial" w:hAnsi="Arial" w:cs="Arial"/>
          <w:color w:val="000000"/>
          <w:sz w:val="22"/>
          <w:szCs w:val="22"/>
          <w:lang w:val="en-US"/>
        </w:rPr>
        <w:t>Narrative:</w:t>
      </w:r>
      <w:r w:rsidR="00F01671" w:rsidRPr="009E2F2B">
        <w:rPr>
          <w:rFonts w:ascii="Arial" w:hAnsi="Arial" w:cs="Arial"/>
          <w:color w:val="000000"/>
          <w:sz w:val="22"/>
          <w:szCs w:val="22"/>
          <w:lang w:val="en-US"/>
        </w:rPr>
        <w:t xml:space="preserve"> Cacioppo (2019).</w:t>
      </w:r>
    </w:p>
    <w:p w14:paraId="2B1D385E" w14:textId="3B9995D2" w:rsidR="00F01671" w:rsidRPr="009E2F2B"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r w:rsidRPr="009E2F2B">
        <w:rPr>
          <w:rFonts w:ascii="Arial" w:hAnsi="Arial" w:cs="Arial"/>
          <w:b/>
          <w:bCs/>
          <w:i/>
          <w:iCs/>
          <w:color w:val="000000"/>
          <w:sz w:val="22"/>
          <w:szCs w:val="22"/>
          <w:lang w:val="en-US"/>
        </w:rPr>
        <w:t>Referenc</w:t>
      </w:r>
      <w:r w:rsidR="00B123F6" w:rsidRPr="009E2F2B">
        <w:rPr>
          <w:rFonts w:ascii="Arial" w:hAnsi="Arial" w:cs="Arial"/>
          <w:b/>
          <w:bCs/>
          <w:i/>
          <w:iCs/>
          <w:color w:val="000000"/>
          <w:sz w:val="22"/>
          <w:szCs w:val="22"/>
          <w:lang w:val="en-US"/>
        </w:rPr>
        <w:t>e</w:t>
      </w:r>
      <w:r w:rsidRPr="009E2F2B">
        <w:rPr>
          <w:rFonts w:ascii="Arial" w:hAnsi="Arial" w:cs="Arial"/>
          <w:b/>
          <w:bCs/>
          <w:i/>
          <w:iCs/>
          <w:color w:val="000000"/>
          <w:sz w:val="22"/>
          <w:szCs w:val="22"/>
          <w:lang w:val="en-US"/>
        </w:rPr>
        <w:t xml:space="preserve"> </w:t>
      </w:r>
    </w:p>
    <w:p w14:paraId="1B083303" w14:textId="2DBA0ECE"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9E2F2B">
        <w:rPr>
          <w:rFonts w:ascii="Arial" w:hAnsi="Arial" w:cs="Arial"/>
          <w:color w:val="000000"/>
          <w:sz w:val="22"/>
          <w:szCs w:val="22"/>
          <w:lang w:val="en-US"/>
        </w:rPr>
        <w:t xml:space="preserve">Cacioppo, S. (2019, </w:t>
      </w:r>
      <w:r w:rsidR="00B123F6" w:rsidRPr="009E2F2B">
        <w:rPr>
          <w:rFonts w:ascii="Arial" w:hAnsi="Arial" w:cs="Arial"/>
          <w:color w:val="000000"/>
          <w:sz w:val="22"/>
          <w:szCs w:val="22"/>
          <w:lang w:val="en-US"/>
        </w:rPr>
        <w:t xml:space="preserve">April </w:t>
      </w:r>
      <w:r w:rsidRPr="009E2F2B">
        <w:rPr>
          <w:rFonts w:ascii="Arial" w:hAnsi="Arial" w:cs="Arial"/>
          <w:color w:val="000000"/>
          <w:sz w:val="22"/>
          <w:szCs w:val="22"/>
          <w:lang w:val="en-US"/>
        </w:rPr>
        <w:t>25</w:t>
      </w:r>
      <w:r w:rsidR="00C20A0F" w:rsidRPr="009E2F2B">
        <w:rPr>
          <w:rFonts w:ascii="Arial" w:hAnsi="Arial" w:cs="Arial"/>
          <w:color w:val="000000"/>
          <w:sz w:val="22"/>
          <w:szCs w:val="22"/>
          <w:lang w:val="en-US"/>
        </w:rPr>
        <w:t>–</w:t>
      </w:r>
      <w:r w:rsidRPr="009E2F2B">
        <w:rPr>
          <w:rFonts w:ascii="Arial" w:hAnsi="Arial" w:cs="Arial"/>
          <w:color w:val="000000"/>
          <w:sz w:val="22"/>
          <w:szCs w:val="22"/>
          <w:lang w:val="en-US"/>
        </w:rPr>
        <w:t xml:space="preserve">28). </w:t>
      </w:r>
      <w:r w:rsidRPr="00330EC8">
        <w:rPr>
          <w:rFonts w:ascii="Arial" w:hAnsi="Arial" w:cs="Arial"/>
          <w:i/>
          <w:iCs/>
          <w:color w:val="000000"/>
          <w:sz w:val="22"/>
          <w:szCs w:val="22"/>
          <w:lang w:val="en-US"/>
        </w:rPr>
        <w:t xml:space="preserve">Evolutionary theory of social connections: </w:t>
      </w:r>
      <w:r w:rsidR="006E0017" w:rsidRPr="00330EC8">
        <w:rPr>
          <w:rFonts w:ascii="Arial" w:hAnsi="Arial" w:cs="Arial"/>
          <w:i/>
          <w:iCs/>
          <w:color w:val="000000"/>
          <w:sz w:val="22"/>
          <w:szCs w:val="22"/>
          <w:lang w:val="en-US"/>
        </w:rPr>
        <w:t>past</w:t>
      </w:r>
      <w:r w:rsidRPr="00330EC8">
        <w:rPr>
          <w:rFonts w:ascii="Arial" w:hAnsi="Arial" w:cs="Arial"/>
          <w:i/>
          <w:iCs/>
          <w:color w:val="000000"/>
          <w:sz w:val="22"/>
          <w:szCs w:val="22"/>
          <w:lang w:val="en-US"/>
        </w:rPr>
        <w:t>, present, and future</w:t>
      </w:r>
      <w:r w:rsidRPr="00330EC8">
        <w:rPr>
          <w:rFonts w:ascii="Arial" w:hAnsi="Arial" w:cs="Arial"/>
          <w:color w:val="000000"/>
          <w:sz w:val="22"/>
          <w:szCs w:val="22"/>
          <w:lang w:val="en-US"/>
        </w:rPr>
        <w:t xml:space="preserve"> [</w:t>
      </w:r>
      <w:r w:rsidR="00B123F6" w:rsidRPr="00B123F6">
        <w:rPr>
          <w:rFonts w:ascii="Arial" w:hAnsi="Arial" w:cs="Arial"/>
          <w:color w:val="000000"/>
          <w:sz w:val="22"/>
          <w:szCs w:val="22"/>
          <w:lang w:val="en-US"/>
        </w:rPr>
        <w:t>Conference presentation abstract</w:t>
      </w:r>
      <w:r w:rsidRPr="00330EC8">
        <w:rPr>
          <w:rFonts w:ascii="Arial" w:hAnsi="Arial" w:cs="Arial"/>
          <w:color w:val="000000"/>
          <w:sz w:val="22"/>
          <w:szCs w:val="22"/>
          <w:lang w:val="en-US"/>
        </w:rPr>
        <w:t>]. Ninety-</w:t>
      </w:r>
      <w:r w:rsidR="00405478" w:rsidRPr="00330EC8">
        <w:rPr>
          <w:rFonts w:ascii="Arial" w:hAnsi="Arial" w:cs="Arial"/>
          <w:color w:val="000000"/>
          <w:sz w:val="22"/>
          <w:szCs w:val="22"/>
          <w:lang w:val="en-US"/>
        </w:rPr>
        <w:t xml:space="preserve">Ninth Annual Convention </w:t>
      </w:r>
      <w:r w:rsidRPr="00330EC8">
        <w:rPr>
          <w:rFonts w:ascii="Arial" w:hAnsi="Arial" w:cs="Arial"/>
          <w:color w:val="000000"/>
          <w:sz w:val="22"/>
          <w:szCs w:val="22"/>
          <w:lang w:val="en-US"/>
        </w:rPr>
        <w:t>of the Western Psychological Association, Pasadena, CA, United States. https://westernpsych.org/wp-content/uploads/2019/04/WPA-Program-2019-Final-2.pdf</w:t>
      </w:r>
    </w:p>
    <w:p w14:paraId="2499AACC" w14:textId="77777777"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p>
    <w:p w14:paraId="7F597AE4" w14:textId="77777777" w:rsidR="00B123F6" w:rsidRPr="00B123F6" w:rsidRDefault="00B123F6"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r w:rsidRPr="00B123F6">
        <w:rPr>
          <w:rFonts w:ascii="Arial" w:hAnsi="Arial" w:cs="Arial"/>
          <w:b/>
          <w:bCs/>
          <w:color w:val="000000"/>
          <w:sz w:val="22"/>
          <w:szCs w:val="22"/>
          <w:lang w:val="en-US"/>
        </w:rPr>
        <w:t>Conference proceedings published in journals or edited books</w:t>
      </w:r>
    </w:p>
    <w:p w14:paraId="6BA392C4" w14:textId="603228F0" w:rsidR="00F01671" w:rsidRPr="00E62C0A"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r w:rsidRPr="00E62C0A">
        <w:rPr>
          <w:rFonts w:ascii="Arial" w:hAnsi="Arial" w:cs="Arial"/>
          <w:b/>
          <w:bCs/>
          <w:i/>
          <w:iCs/>
          <w:color w:val="000000"/>
          <w:sz w:val="22"/>
          <w:szCs w:val="22"/>
          <w:lang w:val="en-US"/>
        </w:rPr>
        <w:t>Citations</w:t>
      </w:r>
    </w:p>
    <w:p w14:paraId="7D424FED" w14:textId="0EB3BE8B" w:rsidR="00F01671" w:rsidRPr="00E62C0A"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E62C0A">
        <w:rPr>
          <w:rFonts w:ascii="Arial" w:hAnsi="Arial" w:cs="Arial"/>
          <w:color w:val="000000"/>
          <w:sz w:val="22"/>
          <w:szCs w:val="22"/>
          <w:lang w:val="en-US"/>
        </w:rPr>
        <w:t>Parenthetical:</w:t>
      </w:r>
      <w:r w:rsidR="00F01671" w:rsidRPr="00E62C0A">
        <w:rPr>
          <w:rFonts w:ascii="Arial" w:hAnsi="Arial" w:cs="Arial"/>
          <w:color w:val="000000"/>
          <w:sz w:val="22"/>
          <w:szCs w:val="22"/>
          <w:lang w:val="en-US"/>
        </w:rPr>
        <w:t xml:space="preserve"> (Duckworth et al., 2019; Kushilevitz &amp; Malkin, 2016).</w:t>
      </w:r>
    </w:p>
    <w:p w14:paraId="7401387F" w14:textId="1862D4ED" w:rsidR="00F01671" w:rsidRPr="00830D3B"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830D3B">
        <w:rPr>
          <w:rFonts w:ascii="Arial" w:hAnsi="Arial" w:cs="Arial"/>
          <w:color w:val="000000"/>
          <w:sz w:val="22"/>
          <w:szCs w:val="22"/>
          <w:lang w:val="en-US"/>
        </w:rPr>
        <w:t>Narrative:</w:t>
      </w:r>
      <w:r w:rsidR="00F01671" w:rsidRPr="00830D3B">
        <w:rPr>
          <w:rFonts w:ascii="Arial" w:hAnsi="Arial" w:cs="Arial"/>
          <w:color w:val="000000"/>
          <w:sz w:val="22"/>
          <w:szCs w:val="22"/>
          <w:lang w:val="en-US"/>
        </w:rPr>
        <w:t xml:space="preserve"> Duckworth et al. (2019)</w:t>
      </w:r>
      <w:r w:rsidR="00830D3B" w:rsidRPr="00830D3B">
        <w:rPr>
          <w:rFonts w:ascii="Arial" w:hAnsi="Arial" w:cs="Arial"/>
          <w:color w:val="000000"/>
          <w:sz w:val="22"/>
          <w:szCs w:val="22"/>
          <w:lang w:val="en-US"/>
        </w:rPr>
        <w:t xml:space="preserve"> and </w:t>
      </w:r>
      <w:r w:rsidR="00F01671" w:rsidRPr="00830D3B">
        <w:rPr>
          <w:rFonts w:ascii="Arial" w:hAnsi="Arial" w:cs="Arial"/>
          <w:color w:val="000000"/>
          <w:sz w:val="22"/>
          <w:szCs w:val="22"/>
          <w:lang w:val="en-US"/>
        </w:rPr>
        <w:t xml:space="preserve">Kushilevitz </w:t>
      </w:r>
      <w:r w:rsidR="00830D3B">
        <w:rPr>
          <w:rFonts w:ascii="Arial" w:hAnsi="Arial" w:cs="Arial"/>
          <w:color w:val="000000"/>
          <w:sz w:val="22"/>
          <w:szCs w:val="22"/>
          <w:lang w:val="en-US"/>
        </w:rPr>
        <w:t>and</w:t>
      </w:r>
      <w:r w:rsidR="00F01671" w:rsidRPr="00830D3B">
        <w:rPr>
          <w:rFonts w:ascii="Arial" w:hAnsi="Arial" w:cs="Arial"/>
          <w:color w:val="000000"/>
          <w:sz w:val="22"/>
          <w:szCs w:val="22"/>
          <w:lang w:val="en-US"/>
        </w:rPr>
        <w:t xml:space="preserve"> Malkin (2016).</w:t>
      </w:r>
    </w:p>
    <w:p w14:paraId="6DE154A6" w14:textId="64489FDB" w:rsidR="00F01671" w:rsidRPr="00B123F6"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r w:rsidRPr="00B123F6">
        <w:rPr>
          <w:rFonts w:ascii="Arial" w:hAnsi="Arial" w:cs="Arial"/>
          <w:b/>
          <w:bCs/>
          <w:i/>
          <w:iCs/>
          <w:color w:val="000000"/>
          <w:sz w:val="22"/>
          <w:szCs w:val="22"/>
          <w:lang w:val="en-US"/>
        </w:rPr>
        <w:t>References</w:t>
      </w:r>
    </w:p>
    <w:p w14:paraId="28942F3F" w14:textId="77777777" w:rsidR="00B123F6" w:rsidRPr="00B123F6" w:rsidRDefault="00B123F6"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b/>
          <w:bCs/>
          <w:i/>
          <w:iCs/>
          <w:color w:val="000000"/>
          <w:sz w:val="22"/>
          <w:szCs w:val="22"/>
          <w:lang w:val="en-US"/>
        </w:rPr>
      </w:pPr>
      <w:r w:rsidRPr="00B123F6">
        <w:rPr>
          <w:rFonts w:ascii="Arial" w:hAnsi="Arial" w:cs="Arial"/>
          <w:b/>
          <w:bCs/>
          <w:i/>
          <w:iCs/>
          <w:color w:val="000000"/>
          <w:sz w:val="22"/>
          <w:szCs w:val="22"/>
          <w:lang w:val="en-US"/>
        </w:rPr>
        <w:t>Proceedings published in a journal</w:t>
      </w:r>
    </w:p>
    <w:p w14:paraId="78794F86" w14:textId="02FFC0CD"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36724F">
        <w:rPr>
          <w:rFonts w:ascii="Arial" w:hAnsi="Arial" w:cs="Arial"/>
          <w:color w:val="000000"/>
          <w:sz w:val="22"/>
          <w:szCs w:val="22"/>
          <w:lang w:val="en-US"/>
        </w:rPr>
        <w:t xml:space="preserve">Duckworth, A. L., Quirk, A., Gallop, R., Hoyle, R. H., Kelly, D. R., &amp; Matthews, M. D. (2019). </w:t>
      </w:r>
      <w:r w:rsidRPr="00330EC8">
        <w:rPr>
          <w:rFonts w:ascii="Arial" w:hAnsi="Arial" w:cs="Arial"/>
          <w:color w:val="000000"/>
          <w:sz w:val="22"/>
          <w:szCs w:val="22"/>
          <w:lang w:val="en-US"/>
        </w:rPr>
        <w:t xml:space="preserve">Cognitive and noncognitive predictors of success. </w:t>
      </w:r>
      <w:r w:rsidRPr="00330EC8">
        <w:rPr>
          <w:rFonts w:ascii="Arial" w:hAnsi="Arial" w:cs="Arial"/>
          <w:i/>
          <w:iCs/>
          <w:color w:val="000000"/>
          <w:sz w:val="22"/>
          <w:szCs w:val="22"/>
          <w:lang w:val="en-US"/>
        </w:rPr>
        <w:t>Proceedings of the National Academy of Sciences, 116</w:t>
      </w:r>
      <w:r w:rsidRPr="00330EC8">
        <w:rPr>
          <w:rFonts w:ascii="Arial" w:hAnsi="Arial" w:cs="Arial"/>
          <w:color w:val="000000"/>
          <w:sz w:val="22"/>
          <w:szCs w:val="22"/>
          <w:lang w:val="en-US"/>
        </w:rPr>
        <w:t>(47), 23499</w:t>
      </w:r>
      <w:r w:rsidR="00C20A0F">
        <w:rPr>
          <w:rFonts w:ascii="Arial" w:hAnsi="Arial" w:cs="Arial"/>
          <w:color w:val="000000"/>
          <w:sz w:val="22"/>
          <w:szCs w:val="22"/>
          <w:lang w:val="en-US"/>
        </w:rPr>
        <w:t>–</w:t>
      </w:r>
      <w:r w:rsidRPr="00330EC8">
        <w:rPr>
          <w:rFonts w:ascii="Arial" w:hAnsi="Arial" w:cs="Arial"/>
          <w:color w:val="000000"/>
          <w:sz w:val="22"/>
          <w:szCs w:val="22"/>
          <w:lang w:val="en-US"/>
        </w:rPr>
        <w:t xml:space="preserve">23504. https://doi.org/10.1073/pnas.1910510116 </w:t>
      </w:r>
    </w:p>
    <w:p w14:paraId="6730AD95" w14:textId="77777777" w:rsidR="00B123F6" w:rsidRPr="00B123F6" w:rsidRDefault="00B123F6"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b/>
          <w:bCs/>
          <w:i/>
          <w:iCs/>
          <w:color w:val="000000"/>
          <w:sz w:val="22"/>
          <w:szCs w:val="22"/>
          <w:lang w:val="en-US"/>
        </w:rPr>
      </w:pPr>
      <w:r w:rsidRPr="00B123F6">
        <w:rPr>
          <w:rFonts w:ascii="Arial" w:hAnsi="Arial" w:cs="Arial"/>
          <w:b/>
          <w:bCs/>
          <w:i/>
          <w:iCs/>
          <w:color w:val="000000"/>
          <w:sz w:val="22"/>
          <w:szCs w:val="22"/>
          <w:lang w:val="en-US"/>
        </w:rPr>
        <w:t>Proceedings published in an edited book</w:t>
      </w:r>
    </w:p>
    <w:p w14:paraId="60ECC52F" w14:textId="613FC9E1" w:rsidR="00F01671" w:rsidRPr="0036724F"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rPr>
      </w:pPr>
      <w:r w:rsidRPr="0036724F">
        <w:rPr>
          <w:rFonts w:ascii="Arial" w:hAnsi="Arial" w:cs="Arial"/>
          <w:color w:val="000000"/>
          <w:sz w:val="22"/>
          <w:szCs w:val="22"/>
          <w:lang w:val="en-US"/>
        </w:rPr>
        <w:t xml:space="preserve">Kushilevitz, E., &amp; Malkin, T. (Eds.). </w:t>
      </w:r>
      <w:r w:rsidRPr="00330EC8">
        <w:rPr>
          <w:rFonts w:ascii="Arial" w:hAnsi="Arial" w:cs="Arial"/>
          <w:color w:val="000000"/>
          <w:sz w:val="22"/>
          <w:szCs w:val="22"/>
          <w:lang w:val="en-US"/>
        </w:rPr>
        <w:t xml:space="preserve">(2016). </w:t>
      </w:r>
      <w:r w:rsidRPr="00330EC8">
        <w:rPr>
          <w:rFonts w:ascii="Arial" w:hAnsi="Arial" w:cs="Arial"/>
          <w:i/>
          <w:iCs/>
          <w:color w:val="000000"/>
          <w:sz w:val="22"/>
          <w:szCs w:val="22"/>
          <w:lang w:val="en-US"/>
        </w:rPr>
        <w:t xml:space="preserve">Lecture notes in computer science: </w:t>
      </w:r>
      <w:r w:rsidR="006E0017" w:rsidRPr="00330EC8">
        <w:rPr>
          <w:rFonts w:ascii="Arial" w:hAnsi="Arial" w:cs="Arial"/>
          <w:i/>
          <w:iCs/>
          <w:color w:val="000000"/>
          <w:sz w:val="22"/>
          <w:szCs w:val="22"/>
          <w:lang w:val="en-US"/>
        </w:rPr>
        <w:t xml:space="preserve">theory </w:t>
      </w:r>
      <w:r w:rsidRPr="00330EC8">
        <w:rPr>
          <w:rFonts w:ascii="Arial" w:hAnsi="Arial" w:cs="Arial"/>
          <w:i/>
          <w:iCs/>
          <w:color w:val="000000"/>
          <w:sz w:val="22"/>
          <w:szCs w:val="22"/>
          <w:lang w:val="en-US"/>
        </w:rPr>
        <w:t>of cryptography</w:t>
      </w:r>
      <w:r w:rsidRPr="00330EC8">
        <w:rPr>
          <w:rFonts w:ascii="Arial" w:hAnsi="Arial" w:cs="Arial"/>
          <w:color w:val="000000"/>
          <w:sz w:val="22"/>
          <w:szCs w:val="22"/>
          <w:lang w:val="en-US"/>
        </w:rPr>
        <w:t xml:space="preserve"> (Vol. 9562). </w:t>
      </w:r>
      <w:r w:rsidRPr="0036724F">
        <w:rPr>
          <w:rFonts w:ascii="Arial" w:hAnsi="Arial" w:cs="Arial"/>
          <w:color w:val="000000"/>
          <w:sz w:val="22"/>
          <w:szCs w:val="22"/>
        </w:rPr>
        <w:t>Springer. https://doi.org/10.1007/978-3-662-49096-9</w:t>
      </w:r>
    </w:p>
    <w:p w14:paraId="49095320" w14:textId="29136D03" w:rsidR="00F01671" w:rsidRPr="009209C0" w:rsidRDefault="00B123F6"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r w:rsidRPr="009209C0">
        <w:rPr>
          <w:rFonts w:ascii="Arial" w:hAnsi="Arial" w:cs="Arial"/>
          <w:b/>
          <w:bCs/>
          <w:color w:val="000000"/>
          <w:sz w:val="22"/>
          <w:szCs w:val="22"/>
          <w:lang w:val="en-US"/>
        </w:rPr>
        <w:lastRenderedPageBreak/>
        <w:t>Thesis</w:t>
      </w:r>
    </w:p>
    <w:p w14:paraId="05C6D5C2" w14:textId="79A79598" w:rsidR="00F01671" w:rsidRPr="009209C0"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r w:rsidRPr="009209C0">
        <w:rPr>
          <w:rFonts w:ascii="Arial" w:hAnsi="Arial" w:cs="Arial"/>
          <w:b/>
          <w:bCs/>
          <w:i/>
          <w:iCs/>
          <w:color w:val="000000"/>
          <w:sz w:val="22"/>
          <w:szCs w:val="22"/>
          <w:lang w:val="en-US"/>
        </w:rPr>
        <w:t>Citations</w:t>
      </w:r>
    </w:p>
    <w:p w14:paraId="380332DE" w14:textId="735FBDA4" w:rsidR="00F01671" w:rsidRPr="009209C0"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9209C0">
        <w:rPr>
          <w:rFonts w:ascii="Arial" w:hAnsi="Arial" w:cs="Arial"/>
          <w:color w:val="000000"/>
          <w:sz w:val="22"/>
          <w:szCs w:val="22"/>
          <w:lang w:val="en-US"/>
        </w:rPr>
        <w:t>Parenthetical:</w:t>
      </w:r>
      <w:r w:rsidR="00F01671" w:rsidRPr="009209C0">
        <w:rPr>
          <w:rFonts w:ascii="Arial" w:hAnsi="Arial" w:cs="Arial"/>
          <w:color w:val="000000"/>
          <w:sz w:val="22"/>
          <w:szCs w:val="22"/>
          <w:lang w:val="en-US"/>
        </w:rPr>
        <w:t xml:space="preserve"> (Hidalgo Garro, 2019).</w:t>
      </w:r>
    </w:p>
    <w:p w14:paraId="6DC33BBF" w14:textId="4A5A5190" w:rsidR="00F01671" w:rsidRPr="00330EC8"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Pr>
          <w:rFonts w:ascii="Arial" w:hAnsi="Arial" w:cs="Arial"/>
          <w:color w:val="000000"/>
          <w:sz w:val="22"/>
          <w:szCs w:val="22"/>
        </w:rPr>
        <w:t>Narrative:</w:t>
      </w:r>
      <w:r w:rsidR="00F01671" w:rsidRPr="00330EC8">
        <w:rPr>
          <w:rFonts w:ascii="Arial" w:hAnsi="Arial" w:cs="Arial"/>
          <w:color w:val="000000"/>
          <w:sz w:val="22"/>
          <w:szCs w:val="22"/>
        </w:rPr>
        <w:t xml:space="preserve"> Hidalgo Garro (2019).</w:t>
      </w:r>
    </w:p>
    <w:p w14:paraId="75D80B10" w14:textId="4F7B3E0E" w:rsidR="00F01671" w:rsidRPr="0036724F"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Pr>
          <w:rFonts w:ascii="Arial" w:hAnsi="Arial" w:cs="Arial"/>
          <w:b/>
          <w:bCs/>
          <w:i/>
          <w:iCs/>
          <w:color w:val="000000"/>
          <w:sz w:val="22"/>
          <w:szCs w:val="22"/>
        </w:rPr>
        <w:t>Reference</w:t>
      </w:r>
    </w:p>
    <w:p w14:paraId="2D108376" w14:textId="2F631C2D" w:rsidR="00B318CD"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330EC8">
        <w:rPr>
          <w:rFonts w:ascii="Arial" w:hAnsi="Arial" w:cs="Arial"/>
          <w:color w:val="000000"/>
          <w:sz w:val="22"/>
          <w:szCs w:val="22"/>
        </w:rPr>
        <w:t xml:space="preserve">Hidalgo Garro, J. M. (2019). </w:t>
      </w:r>
      <w:r w:rsidRPr="00330EC8">
        <w:rPr>
          <w:rFonts w:ascii="Arial" w:hAnsi="Arial" w:cs="Arial"/>
          <w:i/>
          <w:iCs/>
          <w:color w:val="000000"/>
          <w:sz w:val="22"/>
          <w:szCs w:val="22"/>
        </w:rPr>
        <w:t>Evaluación preliminar de la eficacia de tres fungicidas sobre Fusarium oxysporum Schltdl. asociado a plantas enfermas de piña (Ananas comosus (L.) Merr.)</w:t>
      </w:r>
      <w:r w:rsidRPr="00330EC8">
        <w:rPr>
          <w:rFonts w:ascii="Arial" w:hAnsi="Arial" w:cs="Arial"/>
          <w:color w:val="000000"/>
          <w:sz w:val="22"/>
          <w:szCs w:val="22"/>
        </w:rPr>
        <w:t xml:space="preserve"> [</w:t>
      </w:r>
      <w:r w:rsidR="00B123F6" w:rsidRPr="00B123F6">
        <w:rPr>
          <w:rFonts w:ascii="Arial" w:hAnsi="Arial" w:cs="Arial"/>
          <w:color w:val="000000"/>
          <w:sz w:val="22"/>
          <w:szCs w:val="22"/>
        </w:rPr>
        <w:t>Undergraduate thesis</w:t>
      </w:r>
      <w:r w:rsidRPr="00330EC8">
        <w:rPr>
          <w:rFonts w:ascii="Arial" w:hAnsi="Arial" w:cs="Arial"/>
          <w:color w:val="000000"/>
          <w:sz w:val="22"/>
          <w:szCs w:val="22"/>
        </w:rPr>
        <w:t>, Universidad de Costa Rica]. Repositorio SIBDI de la Universidad de Costa Rica.</w:t>
      </w:r>
      <w:r w:rsidR="00B318CD" w:rsidRPr="00330EC8">
        <w:rPr>
          <w:rFonts w:ascii="Arial" w:hAnsi="Arial" w:cs="Arial"/>
          <w:color w:val="000000"/>
          <w:sz w:val="22"/>
          <w:szCs w:val="22"/>
        </w:rPr>
        <w:t xml:space="preserve"> </w:t>
      </w:r>
      <w:hyperlink r:id="rId14" w:history="1">
        <w:r w:rsidR="00B318CD" w:rsidRPr="00330EC8">
          <w:rPr>
            <w:rStyle w:val="Hyperlink"/>
            <w:rFonts w:ascii="Arial" w:hAnsi="Arial" w:cs="Arial"/>
            <w:sz w:val="22"/>
            <w:szCs w:val="22"/>
            <w:lang w:val="en-US"/>
          </w:rPr>
          <w:t>https://repositorio.sibdi.ucr.ac.cr/handle/123456789/15761</w:t>
        </w:r>
      </w:hyperlink>
    </w:p>
    <w:p w14:paraId="6E40A2F6" w14:textId="77B0ECCC"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330EC8">
        <w:rPr>
          <w:rFonts w:ascii="Arial" w:hAnsi="Arial" w:cs="Arial"/>
          <w:color w:val="000000"/>
          <w:sz w:val="22"/>
          <w:szCs w:val="22"/>
          <w:lang w:val="en-US"/>
        </w:rPr>
        <w:t xml:space="preserve"> </w:t>
      </w:r>
    </w:p>
    <w:p w14:paraId="080D407F" w14:textId="77777777" w:rsidR="00CD3A02" w:rsidRDefault="00CD3A02"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r w:rsidRPr="00CD3A02">
        <w:rPr>
          <w:rFonts w:ascii="Arial" w:hAnsi="Arial" w:cs="Arial"/>
          <w:b/>
          <w:bCs/>
          <w:color w:val="000000"/>
          <w:sz w:val="22"/>
          <w:szCs w:val="22"/>
          <w:lang w:val="en-US"/>
        </w:rPr>
        <w:t>Webpages</w:t>
      </w:r>
    </w:p>
    <w:p w14:paraId="0989AC3D" w14:textId="3D1C76FB" w:rsidR="00F01671" w:rsidRPr="00330EC8"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r>
        <w:rPr>
          <w:rFonts w:ascii="Arial" w:hAnsi="Arial" w:cs="Arial"/>
          <w:b/>
          <w:bCs/>
          <w:i/>
          <w:iCs/>
          <w:color w:val="000000"/>
          <w:sz w:val="22"/>
          <w:szCs w:val="22"/>
          <w:lang w:val="en-US"/>
        </w:rPr>
        <w:t>Citations</w:t>
      </w:r>
    </w:p>
    <w:p w14:paraId="01A14F12" w14:textId="5CA47C27" w:rsidR="00F01671" w:rsidRPr="00330EC8"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Pr>
          <w:rFonts w:ascii="Arial" w:hAnsi="Arial" w:cs="Arial"/>
          <w:color w:val="000000"/>
          <w:sz w:val="22"/>
          <w:szCs w:val="22"/>
          <w:lang w:val="en-US"/>
        </w:rPr>
        <w:t>Parenthetical:</w:t>
      </w:r>
      <w:r w:rsidR="00F01671" w:rsidRPr="00330EC8">
        <w:rPr>
          <w:rFonts w:ascii="Arial" w:hAnsi="Arial" w:cs="Arial"/>
          <w:color w:val="000000"/>
          <w:sz w:val="22"/>
          <w:szCs w:val="22"/>
          <w:lang w:val="en-US"/>
        </w:rPr>
        <w:t xml:space="preserve"> (World Health Organization [WHO], 2018; U.S. Census Bureau, </w:t>
      </w:r>
      <w:r w:rsidR="009E2F2B">
        <w:rPr>
          <w:rFonts w:ascii="Arial" w:hAnsi="Arial" w:cs="Arial"/>
          <w:color w:val="000000"/>
          <w:sz w:val="22"/>
          <w:szCs w:val="22"/>
          <w:lang w:val="en-US"/>
        </w:rPr>
        <w:t>n.d.</w:t>
      </w:r>
      <w:r w:rsidR="00F01671" w:rsidRPr="00330EC8">
        <w:rPr>
          <w:rFonts w:ascii="Arial" w:hAnsi="Arial" w:cs="Arial"/>
          <w:color w:val="000000"/>
          <w:sz w:val="22"/>
          <w:szCs w:val="22"/>
          <w:lang w:val="en-US"/>
        </w:rPr>
        <w:t xml:space="preserve">). </w:t>
      </w:r>
    </w:p>
    <w:p w14:paraId="24630DC7" w14:textId="2D3BD370" w:rsidR="00F01671" w:rsidRPr="00330EC8"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Pr>
          <w:rFonts w:ascii="Arial" w:hAnsi="Arial" w:cs="Arial"/>
          <w:color w:val="000000"/>
          <w:sz w:val="22"/>
          <w:szCs w:val="22"/>
          <w:lang w:val="en-US"/>
        </w:rPr>
        <w:t>Narrative:</w:t>
      </w:r>
      <w:r w:rsidR="00F01671" w:rsidRPr="00330EC8">
        <w:rPr>
          <w:rFonts w:ascii="Arial" w:hAnsi="Arial" w:cs="Arial"/>
          <w:color w:val="000000"/>
          <w:sz w:val="22"/>
          <w:szCs w:val="22"/>
          <w:lang w:val="en-US"/>
        </w:rPr>
        <w:t xml:space="preserve"> World Health Organization (WHO, 2018)</w:t>
      </w:r>
      <w:r w:rsidR="00830D3B">
        <w:rPr>
          <w:rFonts w:ascii="Arial" w:hAnsi="Arial" w:cs="Arial"/>
          <w:color w:val="000000"/>
          <w:sz w:val="22"/>
          <w:szCs w:val="22"/>
          <w:lang w:val="en-US"/>
        </w:rPr>
        <w:t xml:space="preserve"> and </w:t>
      </w:r>
      <w:r w:rsidR="00F01671" w:rsidRPr="00330EC8">
        <w:rPr>
          <w:rFonts w:ascii="Arial" w:hAnsi="Arial" w:cs="Arial"/>
          <w:color w:val="000000"/>
          <w:sz w:val="22"/>
          <w:szCs w:val="22"/>
          <w:lang w:val="en-US"/>
        </w:rPr>
        <w:t>U.S. Census Bureau (</w:t>
      </w:r>
      <w:r w:rsidR="009E2F2B">
        <w:rPr>
          <w:rFonts w:ascii="Arial" w:hAnsi="Arial" w:cs="Arial"/>
          <w:color w:val="000000"/>
          <w:sz w:val="22"/>
          <w:szCs w:val="22"/>
          <w:lang w:val="en-US"/>
        </w:rPr>
        <w:t>n.d.</w:t>
      </w:r>
      <w:r w:rsidR="00F01671" w:rsidRPr="00330EC8">
        <w:rPr>
          <w:rFonts w:ascii="Arial" w:hAnsi="Arial" w:cs="Arial"/>
          <w:color w:val="000000"/>
          <w:sz w:val="22"/>
          <w:szCs w:val="22"/>
          <w:lang w:val="en-US"/>
        </w:rPr>
        <w:t xml:space="preserve">). </w:t>
      </w:r>
    </w:p>
    <w:p w14:paraId="07145387" w14:textId="252D2BF7" w:rsidR="00F01671" w:rsidRPr="00330EC8"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r>
        <w:rPr>
          <w:rFonts w:ascii="Arial" w:hAnsi="Arial" w:cs="Arial"/>
          <w:b/>
          <w:bCs/>
          <w:i/>
          <w:iCs/>
          <w:color w:val="000000"/>
          <w:sz w:val="22"/>
          <w:szCs w:val="22"/>
          <w:lang w:val="en-US"/>
        </w:rPr>
        <w:t>References</w:t>
      </w:r>
    </w:p>
    <w:p w14:paraId="31D524EB" w14:textId="491EC356" w:rsidR="00F01671" w:rsidRPr="00330EC8"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330EC8">
        <w:rPr>
          <w:rFonts w:ascii="Arial" w:hAnsi="Arial" w:cs="Arial"/>
          <w:color w:val="000000"/>
          <w:sz w:val="22"/>
          <w:szCs w:val="22"/>
          <w:lang w:val="en-US"/>
        </w:rPr>
        <w:t xml:space="preserve">World Health Organization. (2018, </w:t>
      </w:r>
      <w:r w:rsidR="00CD3A02">
        <w:rPr>
          <w:rFonts w:ascii="Arial" w:hAnsi="Arial" w:cs="Arial"/>
          <w:color w:val="000000"/>
          <w:sz w:val="22"/>
          <w:szCs w:val="22"/>
          <w:lang w:val="en-US"/>
        </w:rPr>
        <w:t xml:space="preserve">May </w:t>
      </w:r>
      <w:r w:rsidR="00B318CD" w:rsidRPr="00330EC8">
        <w:rPr>
          <w:rFonts w:ascii="Arial" w:hAnsi="Arial" w:cs="Arial"/>
          <w:color w:val="000000"/>
          <w:sz w:val="22"/>
          <w:szCs w:val="22"/>
          <w:lang w:val="en-US"/>
        </w:rPr>
        <w:t>24</w:t>
      </w:r>
      <w:r w:rsidRPr="00330EC8">
        <w:rPr>
          <w:rFonts w:ascii="Arial" w:hAnsi="Arial" w:cs="Arial"/>
          <w:color w:val="000000"/>
          <w:sz w:val="22"/>
          <w:szCs w:val="22"/>
          <w:lang w:val="en-US"/>
        </w:rPr>
        <w:t xml:space="preserve">). </w:t>
      </w:r>
      <w:r w:rsidRPr="00330EC8">
        <w:rPr>
          <w:rFonts w:ascii="Arial" w:hAnsi="Arial" w:cs="Arial"/>
          <w:i/>
          <w:iCs/>
          <w:color w:val="000000"/>
          <w:sz w:val="22"/>
          <w:szCs w:val="22"/>
          <w:lang w:val="en-US"/>
        </w:rPr>
        <w:t xml:space="preserve">The top 10 causes of death. </w:t>
      </w:r>
      <w:r w:rsidRPr="00330EC8">
        <w:rPr>
          <w:rFonts w:ascii="Arial" w:hAnsi="Arial" w:cs="Arial"/>
          <w:color w:val="000000"/>
          <w:sz w:val="22"/>
          <w:szCs w:val="22"/>
          <w:lang w:val="en-US"/>
        </w:rPr>
        <w:t>https://www.who.int/news-room/fact-sheets/detail/the-top-10-causes-of-death</w:t>
      </w:r>
    </w:p>
    <w:p w14:paraId="58F61669" w14:textId="10E81C63" w:rsidR="00F01671" w:rsidRPr="003E7AB5"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330EC8">
        <w:rPr>
          <w:rFonts w:ascii="Arial" w:hAnsi="Arial" w:cs="Arial"/>
          <w:color w:val="000000"/>
          <w:sz w:val="22"/>
          <w:szCs w:val="22"/>
          <w:lang w:val="en-US"/>
        </w:rPr>
        <w:t>U.S. Census Bureau. (</w:t>
      </w:r>
      <w:r w:rsidR="00CD3A02">
        <w:rPr>
          <w:rFonts w:ascii="Arial" w:hAnsi="Arial" w:cs="Arial"/>
          <w:color w:val="000000"/>
          <w:sz w:val="22"/>
          <w:szCs w:val="22"/>
          <w:lang w:val="en-US"/>
        </w:rPr>
        <w:t>n.d.</w:t>
      </w:r>
      <w:r w:rsidRPr="00330EC8">
        <w:rPr>
          <w:rFonts w:ascii="Arial" w:hAnsi="Arial" w:cs="Arial"/>
          <w:color w:val="000000"/>
          <w:sz w:val="22"/>
          <w:szCs w:val="22"/>
          <w:lang w:val="en-US"/>
        </w:rPr>
        <w:t xml:space="preserve">). </w:t>
      </w:r>
      <w:r w:rsidRPr="00330EC8">
        <w:rPr>
          <w:rFonts w:ascii="Arial" w:hAnsi="Arial" w:cs="Arial"/>
          <w:i/>
          <w:iCs/>
          <w:color w:val="000000"/>
          <w:sz w:val="22"/>
          <w:szCs w:val="22"/>
          <w:lang w:val="en-US"/>
        </w:rPr>
        <w:t>U.S. and world population clock. U.S.</w:t>
      </w:r>
      <w:r w:rsidRPr="009E2F2B">
        <w:rPr>
          <w:rFonts w:ascii="Arial" w:hAnsi="Arial" w:cs="Arial"/>
          <w:color w:val="000000"/>
          <w:sz w:val="22"/>
          <w:szCs w:val="22"/>
          <w:lang w:val="en-US"/>
        </w:rPr>
        <w:t xml:space="preserve"> Department of Commerce. </w:t>
      </w:r>
      <w:r w:rsidR="00CD3A02" w:rsidRPr="003E7AB5">
        <w:rPr>
          <w:rFonts w:ascii="Arial" w:hAnsi="Arial" w:cs="Arial"/>
          <w:color w:val="000000"/>
          <w:sz w:val="22"/>
          <w:szCs w:val="22"/>
          <w:lang w:val="en-US"/>
        </w:rPr>
        <w:t xml:space="preserve">Retrieved January 9, 2020, from </w:t>
      </w:r>
      <w:r w:rsidRPr="003E7AB5">
        <w:rPr>
          <w:rFonts w:ascii="Arial" w:hAnsi="Arial" w:cs="Arial"/>
          <w:color w:val="000000"/>
          <w:sz w:val="22"/>
          <w:szCs w:val="22"/>
          <w:lang w:val="en-US"/>
        </w:rPr>
        <w:t>https://www.census.gov/popclock/</w:t>
      </w:r>
    </w:p>
    <w:p w14:paraId="73C6A3D4" w14:textId="77777777" w:rsidR="00F01671" w:rsidRPr="003E7AB5" w:rsidRDefault="00F0167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p>
    <w:p w14:paraId="5C589985" w14:textId="77777777" w:rsidR="003E7AB5" w:rsidRPr="003E7AB5" w:rsidRDefault="003E7AB5"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r w:rsidRPr="003E7AB5">
        <w:rPr>
          <w:rFonts w:ascii="Arial" w:hAnsi="Arial" w:cs="Arial"/>
          <w:b/>
          <w:bCs/>
          <w:color w:val="000000"/>
          <w:sz w:val="22"/>
          <w:szCs w:val="22"/>
          <w:lang w:val="en-US"/>
        </w:rPr>
        <w:t>Data set</w:t>
      </w:r>
    </w:p>
    <w:p w14:paraId="0F4236F7" w14:textId="70753AAB" w:rsidR="008D7211" w:rsidRPr="00E62C0A"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r w:rsidRPr="00E62C0A">
        <w:rPr>
          <w:rFonts w:ascii="Arial" w:hAnsi="Arial" w:cs="Arial"/>
          <w:b/>
          <w:bCs/>
          <w:i/>
          <w:iCs/>
          <w:color w:val="000000"/>
          <w:sz w:val="22"/>
          <w:szCs w:val="22"/>
          <w:lang w:val="en-US"/>
        </w:rPr>
        <w:t>Citations</w:t>
      </w:r>
    </w:p>
    <w:p w14:paraId="32A78371" w14:textId="58C74115" w:rsidR="008D7211" w:rsidRPr="00E62C0A"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E62C0A">
        <w:rPr>
          <w:rFonts w:ascii="Arial" w:hAnsi="Arial" w:cs="Arial"/>
          <w:color w:val="000000"/>
          <w:sz w:val="22"/>
          <w:szCs w:val="22"/>
          <w:lang w:val="en-US"/>
        </w:rPr>
        <w:t>Parenthetical:</w:t>
      </w:r>
      <w:r w:rsidR="008D7211" w:rsidRPr="00E62C0A">
        <w:rPr>
          <w:rFonts w:ascii="Arial" w:hAnsi="Arial" w:cs="Arial"/>
          <w:color w:val="000000"/>
          <w:sz w:val="22"/>
          <w:szCs w:val="22"/>
          <w:lang w:val="en-US"/>
        </w:rPr>
        <w:t xml:space="preserve"> (D'Souza &amp; Wiseheart, 2018)</w:t>
      </w:r>
      <w:r w:rsidR="004B445D" w:rsidRPr="00E62C0A">
        <w:rPr>
          <w:rFonts w:ascii="Arial" w:hAnsi="Arial" w:cs="Arial"/>
          <w:color w:val="000000"/>
          <w:sz w:val="22"/>
          <w:szCs w:val="22"/>
          <w:lang w:val="en-US"/>
        </w:rPr>
        <w:t>.</w:t>
      </w:r>
      <w:r w:rsidR="008D7211" w:rsidRPr="00E62C0A">
        <w:rPr>
          <w:rFonts w:ascii="Arial" w:hAnsi="Arial" w:cs="Arial"/>
          <w:color w:val="000000"/>
          <w:sz w:val="22"/>
          <w:szCs w:val="22"/>
          <w:lang w:val="en-US"/>
        </w:rPr>
        <w:t xml:space="preserve"> </w:t>
      </w:r>
    </w:p>
    <w:p w14:paraId="717BD54B" w14:textId="6A02E483" w:rsidR="008D7211" w:rsidRPr="00330EC8"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Pr>
          <w:rFonts w:ascii="Arial" w:hAnsi="Arial" w:cs="Arial"/>
          <w:color w:val="000000"/>
          <w:sz w:val="22"/>
          <w:szCs w:val="22"/>
          <w:lang w:val="en-US"/>
        </w:rPr>
        <w:t>Narrative:</w:t>
      </w:r>
      <w:r w:rsidR="008D7211" w:rsidRPr="00330EC8">
        <w:rPr>
          <w:rFonts w:ascii="Arial" w:hAnsi="Arial" w:cs="Arial"/>
          <w:color w:val="000000"/>
          <w:sz w:val="22"/>
          <w:szCs w:val="22"/>
          <w:lang w:val="en-US"/>
        </w:rPr>
        <w:t xml:space="preserve"> D'Souza</w:t>
      </w:r>
      <w:r w:rsidR="00830D3B">
        <w:rPr>
          <w:rFonts w:ascii="Arial" w:hAnsi="Arial" w:cs="Arial"/>
          <w:color w:val="000000"/>
          <w:sz w:val="22"/>
          <w:szCs w:val="22"/>
          <w:lang w:val="en-US"/>
        </w:rPr>
        <w:t xml:space="preserve"> and </w:t>
      </w:r>
      <w:r w:rsidR="008D7211" w:rsidRPr="00330EC8">
        <w:rPr>
          <w:rFonts w:ascii="Arial" w:hAnsi="Arial" w:cs="Arial"/>
          <w:color w:val="000000"/>
          <w:sz w:val="22"/>
          <w:szCs w:val="22"/>
          <w:lang w:val="en-US"/>
        </w:rPr>
        <w:t>Wiseheart (2018)</w:t>
      </w:r>
      <w:r w:rsidR="004B445D" w:rsidRPr="00330EC8">
        <w:rPr>
          <w:rFonts w:ascii="Arial" w:hAnsi="Arial" w:cs="Arial"/>
          <w:color w:val="000000"/>
          <w:sz w:val="22"/>
          <w:szCs w:val="22"/>
          <w:lang w:val="en-US"/>
        </w:rPr>
        <w:t>.</w:t>
      </w:r>
    </w:p>
    <w:p w14:paraId="0BC23E22" w14:textId="6C426C70" w:rsidR="008D7211" w:rsidRPr="00330EC8"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r>
        <w:rPr>
          <w:rFonts w:ascii="Arial" w:hAnsi="Arial" w:cs="Arial"/>
          <w:b/>
          <w:bCs/>
          <w:i/>
          <w:iCs/>
          <w:color w:val="000000"/>
          <w:sz w:val="22"/>
          <w:szCs w:val="22"/>
          <w:lang w:val="en-US"/>
        </w:rPr>
        <w:t>Reference</w:t>
      </w:r>
    </w:p>
    <w:p w14:paraId="4A3C7ECC" w14:textId="5E0D0DCB" w:rsidR="008D7211" w:rsidRPr="009E2F2B" w:rsidRDefault="008D721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330EC8">
        <w:rPr>
          <w:rFonts w:ascii="Arial" w:hAnsi="Arial" w:cs="Arial"/>
          <w:color w:val="000000"/>
          <w:sz w:val="22"/>
          <w:szCs w:val="22"/>
          <w:lang w:val="en-US"/>
        </w:rPr>
        <w:t xml:space="preserve">D'Souza, A., &amp; Wiseheart, M. (2018). </w:t>
      </w:r>
      <w:r w:rsidRPr="00330EC8">
        <w:rPr>
          <w:rFonts w:ascii="Arial" w:hAnsi="Arial" w:cs="Arial"/>
          <w:i/>
          <w:iCs/>
          <w:color w:val="000000"/>
          <w:sz w:val="22"/>
          <w:szCs w:val="22"/>
          <w:lang w:val="en-US"/>
        </w:rPr>
        <w:t>Cognitive effects of music and dance training in children</w:t>
      </w:r>
      <w:r w:rsidRPr="00330EC8">
        <w:rPr>
          <w:rFonts w:ascii="Arial" w:hAnsi="Arial" w:cs="Arial"/>
          <w:color w:val="000000"/>
          <w:sz w:val="22"/>
          <w:szCs w:val="22"/>
          <w:lang w:val="en-US"/>
        </w:rPr>
        <w:t xml:space="preserve"> (ICPSR 37080; </w:t>
      </w:r>
      <w:r w:rsidR="009209C0">
        <w:rPr>
          <w:rFonts w:ascii="Arial" w:hAnsi="Arial" w:cs="Arial"/>
          <w:color w:val="000000"/>
          <w:sz w:val="22"/>
          <w:szCs w:val="22"/>
          <w:lang w:val="en-US"/>
        </w:rPr>
        <w:t>Vers</w:t>
      </w:r>
      <w:r w:rsidR="001762DA">
        <w:rPr>
          <w:rFonts w:ascii="Arial" w:hAnsi="Arial" w:cs="Arial"/>
          <w:color w:val="000000"/>
          <w:sz w:val="22"/>
          <w:szCs w:val="22"/>
          <w:lang w:val="en-US"/>
        </w:rPr>
        <w:t>i</w:t>
      </w:r>
      <w:r w:rsidR="003E7AB5">
        <w:rPr>
          <w:rFonts w:ascii="Arial" w:hAnsi="Arial" w:cs="Arial"/>
          <w:color w:val="000000"/>
          <w:sz w:val="22"/>
          <w:szCs w:val="22"/>
          <w:lang w:val="en-US"/>
        </w:rPr>
        <w:t>o</w:t>
      </w:r>
      <w:r w:rsidR="001762DA">
        <w:rPr>
          <w:rFonts w:ascii="Arial" w:hAnsi="Arial" w:cs="Arial"/>
          <w:color w:val="000000"/>
          <w:sz w:val="22"/>
          <w:szCs w:val="22"/>
          <w:lang w:val="en-US"/>
        </w:rPr>
        <w:t>n</w:t>
      </w:r>
      <w:r w:rsidRPr="00330EC8">
        <w:rPr>
          <w:rFonts w:ascii="Arial" w:hAnsi="Arial" w:cs="Arial"/>
          <w:color w:val="000000"/>
          <w:sz w:val="22"/>
          <w:szCs w:val="22"/>
          <w:lang w:val="en-US"/>
        </w:rPr>
        <w:t xml:space="preserve"> V1) [</w:t>
      </w:r>
      <w:r w:rsidR="003E7AB5" w:rsidRPr="003E7AB5">
        <w:rPr>
          <w:rFonts w:ascii="Arial" w:hAnsi="Arial" w:cs="Arial"/>
          <w:color w:val="000000"/>
          <w:sz w:val="22"/>
          <w:szCs w:val="22"/>
          <w:lang w:val="en-US"/>
        </w:rPr>
        <w:t>Data set</w:t>
      </w:r>
      <w:r w:rsidRPr="00330EC8">
        <w:rPr>
          <w:rFonts w:ascii="Arial" w:hAnsi="Arial" w:cs="Arial"/>
          <w:color w:val="000000"/>
          <w:sz w:val="22"/>
          <w:szCs w:val="22"/>
          <w:lang w:val="en-US"/>
        </w:rPr>
        <w:t xml:space="preserve">]. </w:t>
      </w:r>
      <w:r w:rsidRPr="009E2F2B">
        <w:rPr>
          <w:rFonts w:ascii="Arial" w:hAnsi="Arial" w:cs="Arial"/>
          <w:color w:val="000000"/>
          <w:sz w:val="22"/>
          <w:szCs w:val="22"/>
          <w:lang w:val="en-US"/>
        </w:rPr>
        <w:t xml:space="preserve">ICPSR. </w:t>
      </w:r>
      <w:hyperlink r:id="rId15" w:history="1">
        <w:r w:rsidRPr="009E2F2B">
          <w:rPr>
            <w:rStyle w:val="Hyperlink"/>
            <w:rFonts w:ascii="Arial" w:hAnsi="Arial" w:cs="Arial"/>
            <w:sz w:val="22"/>
            <w:szCs w:val="22"/>
            <w:lang w:val="en-US"/>
          </w:rPr>
          <w:t>https://doi.org/10.3886/ICPSR37080.v1</w:t>
        </w:r>
      </w:hyperlink>
    </w:p>
    <w:p w14:paraId="02288A1A" w14:textId="77777777" w:rsidR="008D7211" w:rsidRPr="009E2F2B" w:rsidRDefault="008D721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p>
    <w:p w14:paraId="173127CA" w14:textId="77777777" w:rsidR="00CF4001" w:rsidRPr="009E2F2B" w:rsidRDefault="00CF4001"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r w:rsidRPr="009E2F2B">
        <w:rPr>
          <w:rFonts w:ascii="Arial" w:hAnsi="Arial" w:cs="Arial"/>
          <w:b/>
          <w:bCs/>
          <w:color w:val="000000"/>
          <w:sz w:val="22"/>
          <w:szCs w:val="22"/>
          <w:lang w:val="en-US"/>
        </w:rPr>
        <w:br w:type="page"/>
      </w:r>
    </w:p>
    <w:p w14:paraId="45C12B1C" w14:textId="77777777" w:rsidR="003E7AB5" w:rsidRPr="009E2F2B" w:rsidRDefault="003E7AB5"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r w:rsidRPr="009E2F2B">
        <w:rPr>
          <w:rFonts w:ascii="Arial" w:hAnsi="Arial" w:cs="Arial"/>
          <w:b/>
          <w:bCs/>
          <w:color w:val="000000"/>
          <w:sz w:val="22"/>
          <w:szCs w:val="22"/>
          <w:lang w:val="en-US"/>
        </w:rPr>
        <w:lastRenderedPageBreak/>
        <w:t>Personal communication</w:t>
      </w:r>
    </w:p>
    <w:p w14:paraId="1D3006CE" w14:textId="77777777" w:rsidR="003E7AB5" w:rsidRDefault="003E7AB5"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sz w:val="22"/>
          <w:szCs w:val="22"/>
          <w:lang w:val="en-US"/>
        </w:rPr>
      </w:pPr>
      <w:r w:rsidRPr="003E7AB5">
        <w:rPr>
          <w:rFonts w:ascii="Arial" w:hAnsi="Arial" w:cs="Arial"/>
          <w:sz w:val="22"/>
          <w:szCs w:val="22"/>
          <w:lang w:val="en-US"/>
        </w:rPr>
        <w:t>Personal communications are cited only in the text. They are not included in the reference list.</w:t>
      </w:r>
    </w:p>
    <w:p w14:paraId="6B390A0D" w14:textId="4FF5A10B" w:rsidR="007C2F43" w:rsidRPr="009E2F2B"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r w:rsidRPr="009E2F2B">
        <w:rPr>
          <w:rFonts w:ascii="Arial" w:hAnsi="Arial" w:cs="Arial"/>
          <w:b/>
          <w:bCs/>
          <w:i/>
          <w:iCs/>
          <w:color w:val="000000"/>
          <w:sz w:val="22"/>
          <w:szCs w:val="22"/>
          <w:lang w:val="en-US"/>
        </w:rPr>
        <w:t>Citations</w:t>
      </w:r>
    </w:p>
    <w:p w14:paraId="06438B57" w14:textId="06A54D0C" w:rsidR="007C2F43" w:rsidRPr="003E7AB5"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3E7AB5">
        <w:rPr>
          <w:rFonts w:ascii="Arial" w:hAnsi="Arial" w:cs="Arial"/>
          <w:color w:val="000000"/>
          <w:sz w:val="22"/>
          <w:szCs w:val="22"/>
          <w:lang w:val="en-US"/>
        </w:rPr>
        <w:t>Parenthetical:</w:t>
      </w:r>
      <w:r w:rsidR="007C2F43" w:rsidRPr="003E7AB5">
        <w:rPr>
          <w:rFonts w:ascii="Arial" w:hAnsi="Arial" w:cs="Arial"/>
          <w:color w:val="000000"/>
          <w:sz w:val="22"/>
          <w:szCs w:val="22"/>
          <w:lang w:val="en-US"/>
        </w:rPr>
        <w:t xml:space="preserve"> (C. C. Sandoval Her</w:t>
      </w:r>
      <w:r w:rsidR="00E74F99" w:rsidRPr="003E7AB5">
        <w:rPr>
          <w:rFonts w:ascii="Arial" w:hAnsi="Arial" w:cs="Arial"/>
          <w:color w:val="000000"/>
          <w:sz w:val="22"/>
          <w:szCs w:val="22"/>
          <w:lang w:val="en-US"/>
        </w:rPr>
        <w:t>n</w:t>
      </w:r>
      <w:r w:rsidR="007C2F43" w:rsidRPr="003E7AB5">
        <w:rPr>
          <w:rFonts w:ascii="Arial" w:hAnsi="Arial" w:cs="Arial"/>
          <w:color w:val="000000"/>
          <w:sz w:val="22"/>
          <w:szCs w:val="22"/>
          <w:lang w:val="en-US"/>
        </w:rPr>
        <w:t xml:space="preserve">ández, </w:t>
      </w:r>
      <w:r w:rsidR="003E7AB5" w:rsidRPr="003E7AB5">
        <w:rPr>
          <w:rFonts w:ascii="Arial" w:hAnsi="Arial" w:cs="Arial"/>
          <w:color w:val="000000"/>
          <w:sz w:val="22"/>
          <w:szCs w:val="22"/>
          <w:lang w:val="en-US"/>
        </w:rPr>
        <w:t>personal communication</w:t>
      </w:r>
      <w:r w:rsidR="007C2F43" w:rsidRPr="003E7AB5">
        <w:rPr>
          <w:rFonts w:ascii="Arial" w:hAnsi="Arial" w:cs="Arial"/>
          <w:color w:val="000000"/>
          <w:sz w:val="22"/>
          <w:szCs w:val="22"/>
          <w:lang w:val="en-US"/>
        </w:rPr>
        <w:t xml:space="preserve">, </w:t>
      </w:r>
      <w:r w:rsidR="003E7AB5" w:rsidRPr="003E7AB5">
        <w:rPr>
          <w:rFonts w:ascii="Arial" w:hAnsi="Arial" w:cs="Arial"/>
          <w:color w:val="000000"/>
          <w:sz w:val="22"/>
          <w:szCs w:val="22"/>
          <w:lang w:val="en-US"/>
        </w:rPr>
        <w:t xml:space="preserve">March 12, </w:t>
      </w:r>
      <w:r w:rsidR="007C2F43" w:rsidRPr="003E7AB5">
        <w:rPr>
          <w:rFonts w:ascii="Arial" w:hAnsi="Arial" w:cs="Arial"/>
          <w:color w:val="000000"/>
          <w:sz w:val="22"/>
          <w:szCs w:val="22"/>
          <w:lang w:val="en-US"/>
        </w:rPr>
        <w:t>2026).</w:t>
      </w:r>
    </w:p>
    <w:p w14:paraId="68452A65" w14:textId="2E4A4893" w:rsidR="007C2F43" w:rsidRPr="003E7AB5" w:rsidRDefault="00E62C0A" w:rsidP="00330E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3E7AB5">
        <w:rPr>
          <w:rFonts w:ascii="Arial" w:hAnsi="Arial" w:cs="Arial"/>
          <w:color w:val="000000"/>
          <w:sz w:val="22"/>
          <w:szCs w:val="22"/>
          <w:lang w:val="en-US"/>
        </w:rPr>
        <w:t>Narrative:</w:t>
      </w:r>
      <w:r w:rsidR="007C2F43" w:rsidRPr="003E7AB5">
        <w:rPr>
          <w:rFonts w:ascii="Arial" w:hAnsi="Arial" w:cs="Arial"/>
          <w:color w:val="000000"/>
          <w:sz w:val="22"/>
          <w:szCs w:val="22"/>
          <w:lang w:val="en-US"/>
        </w:rPr>
        <w:t xml:space="preserve"> Sandoval Her</w:t>
      </w:r>
      <w:r w:rsidR="00E74F99" w:rsidRPr="003E7AB5">
        <w:rPr>
          <w:rFonts w:ascii="Arial" w:hAnsi="Arial" w:cs="Arial"/>
          <w:color w:val="000000"/>
          <w:sz w:val="22"/>
          <w:szCs w:val="22"/>
          <w:lang w:val="en-US"/>
        </w:rPr>
        <w:t>n</w:t>
      </w:r>
      <w:r w:rsidR="007C2F43" w:rsidRPr="003E7AB5">
        <w:rPr>
          <w:rFonts w:ascii="Arial" w:hAnsi="Arial" w:cs="Arial"/>
          <w:color w:val="000000"/>
          <w:sz w:val="22"/>
          <w:szCs w:val="22"/>
          <w:lang w:val="en-US"/>
        </w:rPr>
        <w:t>ández (</w:t>
      </w:r>
      <w:r w:rsidR="003E7AB5" w:rsidRPr="003E7AB5">
        <w:rPr>
          <w:rFonts w:ascii="Arial" w:hAnsi="Arial" w:cs="Arial"/>
          <w:color w:val="000000"/>
          <w:sz w:val="22"/>
          <w:szCs w:val="22"/>
          <w:lang w:val="en-US"/>
        </w:rPr>
        <w:t>personal communication</w:t>
      </w:r>
      <w:r w:rsidR="007C2F43" w:rsidRPr="003E7AB5">
        <w:rPr>
          <w:rFonts w:ascii="Arial" w:hAnsi="Arial" w:cs="Arial"/>
          <w:color w:val="000000"/>
          <w:sz w:val="22"/>
          <w:szCs w:val="22"/>
          <w:lang w:val="en-US"/>
        </w:rPr>
        <w:t xml:space="preserve">, </w:t>
      </w:r>
      <w:r w:rsidR="003E7AB5" w:rsidRPr="003E7AB5">
        <w:rPr>
          <w:rFonts w:ascii="Arial" w:hAnsi="Arial" w:cs="Arial"/>
          <w:color w:val="000000"/>
          <w:sz w:val="22"/>
          <w:szCs w:val="22"/>
          <w:lang w:val="en-US"/>
        </w:rPr>
        <w:t>March 12, 2026).</w:t>
      </w:r>
    </w:p>
    <w:p w14:paraId="1C011368" w14:textId="77777777" w:rsidR="00330FCC" w:rsidRPr="003E7AB5" w:rsidRDefault="00330FCC" w:rsidP="00330EC8">
      <w:pPr>
        <w:spacing w:line="360" w:lineRule="auto"/>
        <w:rPr>
          <w:rFonts w:ascii="Arial" w:hAnsi="Arial" w:cs="Arial"/>
          <w:sz w:val="22"/>
          <w:szCs w:val="22"/>
          <w:lang w:val="en-US"/>
        </w:rPr>
      </w:pPr>
    </w:p>
    <w:p w14:paraId="639A0E3F" w14:textId="77777777" w:rsidR="007C2F43" w:rsidRPr="003E7AB5" w:rsidRDefault="007C2F43" w:rsidP="00330EC8">
      <w:pPr>
        <w:spacing w:line="360" w:lineRule="auto"/>
        <w:rPr>
          <w:rFonts w:ascii="Arial" w:hAnsi="Arial" w:cs="Arial"/>
          <w:sz w:val="22"/>
          <w:szCs w:val="22"/>
          <w:lang w:val="en-US"/>
        </w:rPr>
      </w:pPr>
    </w:p>
    <w:p w14:paraId="41ACECA2" w14:textId="4B35EF37" w:rsidR="00F01671" w:rsidRPr="003E7AB5" w:rsidRDefault="003E7AB5" w:rsidP="00330EC8">
      <w:pPr>
        <w:spacing w:line="360" w:lineRule="auto"/>
        <w:jc w:val="center"/>
        <w:rPr>
          <w:rFonts w:ascii="Arial" w:hAnsi="Arial" w:cs="Arial"/>
          <w:b/>
          <w:bCs/>
          <w:sz w:val="26"/>
          <w:szCs w:val="26"/>
          <w:lang w:val="en-US"/>
        </w:rPr>
      </w:pPr>
      <w:r w:rsidRPr="003E7AB5">
        <w:rPr>
          <w:rFonts w:ascii="Arial" w:hAnsi="Arial" w:cs="Arial"/>
          <w:b/>
          <w:bCs/>
          <w:sz w:val="26"/>
          <w:szCs w:val="26"/>
          <w:lang w:val="en-US"/>
        </w:rPr>
        <w:t>General guidelines for manuscript writing and presentation</w:t>
      </w:r>
    </w:p>
    <w:p w14:paraId="5E25E418" w14:textId="77777777" w:rsidR="00A0504A" w:rsidRPr="003E7AB5" w:rsidRDefault="00A0504A" w:rsidP="00330EC8">
      <w:pPr>
        <w:spacing w:line="360" w:lineRule="auto"/>
        <w:rPr>
          <w:rFonts w:ascii="Arial" w:hAnsi="Arial" w:cs="Arial"/>
          <w:b/>
          <w:bCs/>
          <w:sz w:val="26"/>
          <w:szCs w:val="26"/>
          <w:lang w:val="en-US"/>
        </w:rPr>
      </w:pPr>
    </w:p>
    <w:p w14:paraId="25102553" w14:textId="77777777" w:rsidR="003E7AB5" w:rsidRPr="009E2F2B" w:rsidRDefault="003E7AB5" w:rsidP="00330EC8">
      <w:pPr>
        <w:pStyle w:val="ListParagraph"/>
        <w:numPr>
          <w:ilvl w:val="0"/>
          <w:numId w:val="1"/>
        </w:numPr>
        <w:spacing w:line="360" w:lineRule="auto"/>
        <w:ind w:left="426" w:hanging="426"/>
        <w:jc w:val="both"/>
        <w:rPr>
          <w:rFonts w:ascii="Arial" w:hAnsi="Arial" w:cs="Arial"/>
          <w:sz w:val="22"/>
          <w:szCs w:val="22"/>
          <w:lang w:val="en-US"/>
        </w:rPr>
      </w:pPr>
      <w:r w:rsidRPr="003E7AB5">
        <w:rPr>
          <w:rFonts w:ascii="Arial" w:hAnsi="Arial" w:cs="Arial"/>
          <w:sz w:val="22"/>
          <w:szCs w:val="22"/>
          <w:lang w:val="en-US"/>
        </w:rPr>
        <w:t xml:space="preserve">Write the manuscript in an impersonal style and in the third person. </w:t>
      </w:r>
      <w:r w:rsidRPr="009E2F2B">
        <w:rPr>
          <w:rFonts w:ascii="Arial" w:hAnsi="Arial" w:cs="Arial"/>
          <w:sz w:val="22"/>
          <w:szCs w:val="22"/>
          <w:lang w:val="en-US"/>
        </w:rPr>
        <w:t>Do not use first-person expressions such as “we,” “our,” “us,” or equivalent forms.</w:t>
      </w:r>
    </w:p>
    <w:p w14:paraId="148A0D21" w14:textId="77777777" w:rsidR="003E7AB5" w:rsidRPr="003E7AB5" w:rsidRDefault="003E7AB5" w:rsidP="00330EC8">
      <w:pPr>
        <w:pStyle w:val="ListParagraph"/>
        <w:numPr>
          <w:ilvl w:val="0"/>
          <w:numId w:val="1"/>
        </w:numPr>
        <w:spacing w:line="360" w:lineRule="auto"/>
        <w:ind w:left="426" w:hanging="426"/>
        <w:jc w:val="both"/>
        <w:rPr>
          <w:rFonts w:ascii="Arial" w:hAnsi="Arial" w:cs="Arial"/>
          <w:sz w:val="22"/>
          <w:szCs w:val="22"/>
          <w:lang w:val="en-US"/>
        </w:rPr>
      </w:pPr>
      <w:r w:rsidRPr="003E7AB5">
        <w:rPr>
          <w:rFonts w:ascii="Arial" w:hAnsi="Arial" w:cs="Arial"/>
          <w:sz w:val="22"/>
          <w:szCs w:val="22"/>
          <w:lang w:val="en-US"/>
        </w:rPr>
        <w:t>Use the past tense to describe the methodology and results; use the present tense only when referring to established knowledge, interpretations, or conclusions.</w:t>
      </w:r>
    </w:p>
    <w:p w14:paraId="4A89CBBA" w14:textId="77777777" w:rsidR="003E7AB5" w:rsidRPr="009E2F2B" w:rsidRDefault="003E7AB5" w:rsidP="00330EC8">
      <w:pPr>
        <w:pStyle w:val="ListParagraph"/>
        <w:numPr>
          <w:ilvl w:val="0"/>
          <w:numId w:val="1"/>
        </w:numPr>
        <w:spacing w:line="360" w:lineRule="auto"/>
        <w:ind w:left="426" w:hanging="426"/>
        <w:jc w:val="both"/>
        <w:rPr>
          <w:rFonts w:ascii="Arial" w:hAnsi="Arial" w:cs="Arial"/>
          <w:sz w:val="22"/>
          <w:szCs w:val="22"/>
          <w:lang w:val="en-US"/>
        </w:rPr>
      </w:pPr>
      <w:r w:rsidRPr="009E2F2B">
        <w:rPr>
          <w:rFonts w:ascii="Arial" w:hAnsi="Arial" w:cs="Arial"/>
          <w:sz w:val="22"/>
          <w:szCs w:val="22"/>
          <w:lang w:val="en-US"/>
        </w:rPr>
        <w:t>Write clear and concise paragraphs containing at least three sentences and no more than 120 words.</w:t>
      </w:r>
    </w:p>
    <w:p w14:paraId="498A21AA" w14:textId="77777777" w:rsidR="003E7AB5" w:rsidRPr="003E7AB5" w:rsidRDefault="003E7AB5" w:rsidP="00330EC8">
      <w:pPr>
        <w:pStyle w:val="ListParagraph"/>
        <w:numPr>
          <w:ilvl w:val="0"/>
          <w:numId w:val="1"/>
        </w:numPr>
        <w:spacing w:line="360" w:lineRule="auto"/>
        <w:ind w:left="426" w:hanging="426"/>
        <w:jc w:val="both"/>
        <w:rPr>
          <w:rFonts w:ascii="Arial" w:hAnsi="Arial" w:cs="Arial"/>
          <w:sz w:val="22"/>
          <w:szCs w:val="22"/>
          <w:lang w:val="en-US"/>
        </w:rPr>
      </w:pPr>
      <w:r w:rsidRPr="003E7AB5">
        <w:rPr>
          <w:rFonts w:ascii="Arial" w:hAnsi="Arial" w:cs="Arial"/>
          <w:sz w:val="22"/>
          <w:szCs w:val="22"/>
          <w:lang w:val="en-US"/>
        </w:rPr>
        <w:t xml:space="preserve">Begin each paragraph with a topic sentence that introduces the main </w:t>
      </w:r>
      <w:proofErr w:type="gramStart"/>
      <w:r w:rsidRPr="003E7AB5">
        <w:rPr>
          <w:rFonts w:ascii="Arial" w:hAnsi="Arial" w:cs="Arial"/>
          <w:sz w:val="22"/>
          <w:szCs w:val="22"/>
          <w:lang w:val="en-US"/>
        </w:rPr>
        <w:t>idea, and</w:t>
      </w:r>
      <w:proofErr w:type="gramEnd"/>
      <w:r w:rsidRPr="003E7AB5">
        <w:rPr>
          <w:rFonts w:ascii="Arial" w:hAnsi="Arial" w:cs="Arial"/>
          <w:sz w:val="22"/>
          <w:szCs w:val="22"/>
          <w:lang w:val="en-US"/>
        </w:rPr>
        <w:t xml:space="preserve"> develop it with supporting sentences that explain or substantiate it.</w:t>
      </w:r>
    </w:p>
    <w:p w14:paraId="3B91AC82" w14:textId="77777777" w:rsidR="003E7AB5" w:rsidRPr="009E2F2B" w:rsidRDefault="003E7AB5" w:rsidP="00330EC8">
      <w:pPr>
        <w:pStyle w:val="ListParagraph"/>
        <w:numPr>
          <w:ilvl w:val="0"/>
          <w:numId w:val="1"/>
        </w:numPr>
        <w:spacing w:line="360" w:lineRule="auto"/>
        <w:ind w:left="426" w:hanging="426"/>
        <w:jc w:val="both"/>
        <w:rPr>
          <w:rFonts w:ascii="Arial" w:hAnsi="Arial" w:cs="Arial"/>
          <w:sz w:val="22"/>
          <w:szCs w:val="22"/>
          <w:lang w:val="en-US"/>
        </w:rPr>
      </w:pPr>
      <w:r w:rsidRPr="003E7AB5">
        <w:rPr>
          <w:rFonts w:ascii="Arial" w:hAnsi="Arial" w:cs="Arial"/>
          <w:sz w:val="22"/>
          <w:szCs w:val="22"/>
          <w:lang w:val="en-US"/>
        </w:rPr>
        <w:t>Use linking words, gerunds, and adverbs ending in “-ly” only when they are necessary, precise, and unambiguous.</w:t>
      </w:r>
    </w:p>
    <w:p w14:paraId="5CE7AC83" w14:textId="77777777" w:rsidR="009E2F2B" w:rsidRDefault="009E2F2B" w:rsidP="00330EC8">
      <w:pPr>
        <w:pStyle w:val="ListParagraph"/>
        <w:numPr>
          <w:ilvl w:val="0"/>
          <w:numId w:val="1"/>
        </w:numPr>
        <w:spacing w:line="360" w:lineRule="auto"/>
        <w:ind w:left="426" w:hanging="426"/>
        <w:jc w:val="both"/>
        <w:rPr>
          <w:rFonts w:ascii="Arial" w:hAnsi="Arial" w:cs="Arial"/>
          <w:sz w:val="22"/>
          <w:szCs w:val="22"/>
          <w:lang w:val="en-US"/>
        </w:rPr>
      </w:pPr>
      <w:r w:rsidRPr="009E2F2B">
        <w:rPr>
          <w:rFonts w:ascii="Arial" w:hAnsi="Arial" w:cs="Arial"/>
          <w:sz w:val="22"/>
          <w:szCs w:val="22"/>
          <w:lang w:val="en-US"/>
        </w:rPr>
        <w:t>Do not begin sentences with bibliographic citations. In multiple parenthetical citations, arrange the sources alphabetically. The expression “et al.” is not italicized.</w:t>
      </w:r>
    </w:p>
    <w:p w14:paraId="36617549" w14:textId="540B9F36" w:rsidR="003E7AB5" w:rsidRPr="009E2F2B" w:rsidRDefault="003E7AB5" w:rsidP="00330EC8">
      <w:pPr>
        <w:pStyle w:val="ListParagraph"/>
        <w:numPr>
          <w:ilvl w:val="0"/>
          <w:numId w:val="1"/>
        </w:numPr>
        <w:spacing w:line="360" w:lineRule="auto"/>
        <w:ind w:left="426" w:hanging="426"/>
        <w:jc w:val="both"/>
        <w:rPr>
          <w:rFonts w:ascii="Arial" w:hAnsi="Arial" w:cs="Arial"/>
          <w:sz w:val="22"/>
          <w:szCs w:val="22"/>
          <w:lang w:val="en-US"/>
        </w:rPr>
      </w:pPr>
      <w:r w:rsidRPr="003E7AB5">
        <w:rPr>
          <w:rFonts w:ascii="Arial" w:hAnsi="Arial" w:cs="Arial"/>
          <w:sz w:val="22"/>
          <w:szCs w:val="22"/>
          <w:lang w:val="en-US"/>
        </w:rPr>
        <w:t xml:space="preserve">In English, use a period as the decimal separator. For negative values and subtraction, use the minus sign (−), not a hyphen (-). </w:t>
      </w:r>
      <w:r w:rsidRPr="009E2F2B">
        <w:rPr>
          <w:rFonts w:ascii="Arial" w:hAnsi="Arial" w:cs="Arial"/>
          <w:sz w:val="22"/>
          <w:szCs w:val="22"/>
          <w:lang w:val="en-US"/>
        </w:rPr>
        <w:t xml:space="preserve">Leave a space before and after mathematical operators; for example: </w:t>
      </w:r>
      <w:r w:rsidRPr="009E2F2B">
        <w:rPr>
          <w:rFonts w:ascii="Arial" w:hAnsi="Arial" w:cs="Arial"/>
          <w:i/>
          <w:iCs/>
          <w:sz w:val="22"/>
          <w:szCs w:val="22"/>
          <w:lang w:val="en-US"/>
        </w:rPr>
        <w:t xml:space="preserve">n </w:t>
      </w:r>
      <w:r w:rsidRPr="009E2F2B">
        <w:rPr>
          <w:rFonts w:ascii="Arial" w:hAnsi="Arial" w:cs="Arial"/>
          <w:sz w:val="22"/>
          <w:szCs w:val="22"/>
          <w:lang w:val="en-US"/>
        </w:rPr>
        <w:t>= 5, 10 + 5, 10 − 5, and 10 × 5.</w:t>
      </w:r>
    </w:p>
    <w:p w14:paraId="3D03EA06" w14:textId="77777777" w:rsidR="003E7AB5" w:rsidRPr="009E2F2B" w:rsidRDefault="003E7AB5" w:rsidP="00330EC8">
      <w:pPr>
        <w:pStyle w:val="ListParagraph"/>
        <w:numPr>
          <w:ilvl w:val="0"/>
          <w:numId w:val="1"/>
        </w:numPr>
        <w:spacing w:line="360" w:lineRule="auto"/>
        <w:ind w:left="426" w:hanging="426"/>
        <w:jc w:val="both"/>
        <w:rPr>
          <w:rFonts w:ascii="Arial" w:hAnsi="Arial" w:cs="Arial"/>
          <w:sz w:val="22"/>
          <w:szCs w:val="22"/>
          <w:lang w:val="en-US"/>
        </w:rPr>
      </w:pPr>
      <w:r w:rsidRPr="003E7AB5">
        <w:rPr>
          <w:rFonts w:ascii="Arial" w:hAnsi="Arial" w:cs="Arial"/>
          <w:sz w:val="22"/>
          <w:szCs w:val="22"/>
          <w:lang w:val="en-US"/>
        </w:rPr>
        <w:t xml:space="preserve">Separate numerals from unit and percentage symbols. For example: 10 kg, 25 °C, and 30 %. </w:t>
      </w:r>
      <w:r w:rsidRPr="009E2F2B">
        <w:rPr>
          <w:rFonts w:ascii="Arial" w:hAnsi="Arial" w:cs="Arial"/>
          <w:sz w:val="22"/>
          <w:szCs w:val="22"/>
          <w:lang w:val="en-US"/>
        </w:rPr>
        <w:t>Use the units, abbreviations, and symbols of the International System of Units consistently.</w:t>
      </w:r>
    </w:p>
    <w:p w14:paraId="11CE2FB5" w14:textId="77777777" w:rsidR="003E7AB5" w:rsidRDefault="003E7AB5" w:rsidP="00330EC8">
      <w:pPr>
        <w:pStyle w:val="ListParagraph"/>
        <w:numPr>
          <w:ilvl w:val="0"/>
          <w:numId w:val="1"/>
        </w:numPr>
        <w:spacing w:line="360" w:lineRule="auto"/>
        <w:ind w:left="426" w:hanging="426"/>
        <w:jc w:val="both"/>
        <w:rPr>
          <w:rFonts w:ascii="Arial" w:hAnsi="Arial" w:cs="Arial"/>
          <w:sz w:val="22"/>
          <w:szCs w:val="22"/>
        </w:rPr>
      </w:pPr>
      <w:r w:rsidRPr="003E7AB5">
        <w:rPr>
          <w:rFonts w:ascii="Arial" w:hAnsi="Arial" w:cs="Arial"/>
          <w:sz w:val="22"/>
          <w:szCs w:val="22"/>
          <w:lang w:val="en-US"/>
        </w:rPr>
        <w:t xml:space="preserve">Use commas to separate groups of three digits in numbers of four or more digits; for example: 1,000, 10,000, 100,000, 1,000,000, and 10,000,000. </w:t>
      </w:r>
      <w:r w:rsidRPr="003E7AB5">
        <w:rPr>
          <w:rFonts w:ascii="Arial" w:hAnsi="Arial" w:cs="Arial"/>
          <w:sz w:val="22"/>
          <w:szCs w:val="22"/>
        </w:rPr>
        <w:t>Do not use periods or spaces as thousands separators.</w:t>
      </w:r>
    </w:p>
    <w:p w14:paraId="39FAC08E" w14:textId="77777777" w:rsidR="003E7AB5" w:rsidRDefault="003E7AB5" w:rsidP="00330EC8">
      <w:pPr>
        <w:pStyle w:val="ListParagraph"/>
        <w:numPr>
          <w:ilvl w:val="0"/>
          <w:numId w:val="1"/>
        </w:numPr>
        <w:spacing w:line="360" w:lineRule="auto"/>
        <w:ind w:left="426" w:hanging="426"/>
        <w:jc w:val="both"/>
        <w:rPr>
          <w:rFonts w:ascii="Arial" w:hAnsi="Arial" w:cs="Arial"/>
          <w:sz w:val="22"/>
          <w:szCs w:val="22"/>
          <w:lang w:val="en-US"/>
        </w:rPr>
      </w:pPr>
      <w:r w:rsidRPr="003E7AB5">
        <w:rPr>
          <w:rFonts w:ascii="Arial" w:hAnsi="Arial" w:cs="Arial"/>
          <w:sz w:val="22"/>
          <w:szCs w:val="22"/>
          <w:lang w:val="en-US"/>
        </w:rPr>
        <w:t>Italicize scientific names and write them in full at first mention. Write the full scientific name again in titles, subtitles, table and figure titles, and at the beginning of a sentence.</w:t>
      </w:r>
    </w:p>
    <w:p w14:paraId="3A3D1928" w14:textId="77777777" w:rsidR="00405478" w:rsidRDefault="003E7AB5" w:rsidP="00330EC8">
      <w:pPr>
        <w:pStyle w:val="ListParagraph"/>
        <w:numPr>
          <w:ilvl w:val="0"/>
          <w:numId w:val="1"/>
        </w:numPr>
        <w:spacing w:line="360" w:lineRule="auto"/>
        <w:ind w:left="426" w:hanging="426"/>
        <w:jc w:val="both"/>
        <w:rPr>
          <w:rFonts w:ascii="Arial" w:hAnsi="Arial" w:cs="Arial"/>
          <w:sz w:val="22"/>
          <w:szCs w:val="22"/>
          <w:lang w:val="en-US"/>
        </w:rPr>
      </w:pPr>
      <w:r w:rsidRPr="003E7AB5">
        <w:rPr>
          <w:rFonts w:ascii="Arial" w:hAnsi="Arial" w:cs="Arial"/>
          <w:sz w:val="22"/>
          <w:szCs w:val="22"/>
          <w:lang w:val="en-US"/>
        </w:rPr>
        <w:lastRenderedPageBreak/>
        <w:t>Use names and abbreviations for treatments, variables, materials, locations, and all other elements consistently throughout the manuscript.</w:t>
      </w:r>
    </w:p>
    <w:p w14:paraId="081C3FAC" w14:textId="53B0A1D4" w:rsidR="00DE570B" w:rsidRPr="00405478" w:rsidRDefault="00405478" w:rsidP="00330EC8">
      <w:pPr>
        <w:pStyle w:val="ListParagraph"/>
        <w:numPr>
          <w:ilvl w:val="0"/>
          <w:numId w:val="1"/>
        </w:numPr>
        <w:spacing w:line="360" w:lineRule="auto"/>
        <w:ind w:left="426" w:hanging="426"/>
        <w:jc w:val="both"/>
        <w:rPr>
          <w:rFonts w:ascii="Arial" w:hAnsi="Arial" w:cs="Arial"/>
          <w:sz w:val="22"/>
          <w:szCs w:val="22"/>
          <w:lang w:val="en-US"/>
        </w:rPr>
      </w:pPr>
      <w:r w:rsidRPr="00405478">
        <w:rPr>
          <w:rFonts w:ascii="Arial" w:hAnsi="Arial" w:cs="Arial"/>
          <w:sz w:val="22"/>
          <w:szCs w:val="22"/>
          <w:lang w:val="en-US"/>
        </w:rPr>
        <w:t>To include the research data set as supplementary material, contact the editors.</w:t>
      </w:r>
    </w:p>
    <w:p w14:paraId="3FB821F8" w14:textId="77777777" w:rsidR="00405478" w:rsidRPr="003E7AB5" w:rsidRDefault="00405478" w:rsidP="00330EC8">
      <w:pPr>
        <w:spacing w:line="360" w:lineRule="auto"/>
        <w:jc w:val="both"/>
        <w:rPr>
          <w:rFonts w:ascii="Arial" w:hAnsi="Arial" w:cs="Arial"/>
          <w:sz w:val="22"/>
          <w:szCs w:val="22"/>
          <w:lang w:val="en-US"/>
        </w:rPr>
      </w:pPr>
    </w:p>
    <w:p w14:paraId="2F90F4C5" w14:textId="42964044" w:rsidR="00DE570B" w:rsidRPr="009E2F2B" w:rsidRDefault="007B2FE9" w:rsidP="00330EC8">
      <w:pPr>
        <w:spacing w:line="360" w:lineRule="auto"/>
        <w:jc w:val="both"/>
        <w:rPr>
          <w:rFonts w:ascii="Arial" w:hAnsi="Arial" w:cs="Arial"/>
          <w:b/>
          <w:bCs/>
          <w:sz w:val="22"/>
          <w:szCs w:val="22"/>
          <w:lang w:val="en-US"/>
        </w:rPr>
      </w:pPr>
      <w:r w:rsidRPr="009E2F2B">
        <w:rPr>
          <w:rFonts w:ascii="Arial" w:hAnsi="Arial" w:cs="Arial"/>
          <w:b/>
          <w:bCs/>
          <w:sz w:val="22"/>
          <w:szCs w:val="22"/>
          <w:lang w:val="en-US"/>
        </w:rPr>
        <w:t>Professional language-editing requirement</w:t>
      </w:r>
    </w:p>
    <w:p w14:paraId="0E0980CF" w14:textId="77777777" w:rsidR="007B2FE9" w:rsidRPr="009E2F2B" w:rsidRDefault="007B2FE9" w:rsidP="00330EC8">
      <w:pPr>
        <w:spacing w:line="360" w:lineRule="auto"/>
        <w:jc w:val="both"/>
        <w:rPr>
          <w:rFonts w:ascii="Arial" w:hAnsi="Arial" w:cs="Arial"/>
          <w:sz w:val="22"/>
          <w:szCs w:val="22"/>
          <w:lang w:val="en-US"/>
        </w:rPr>
      </w:pPr>
    </w:p>
    <w:p w14:paraId="66622B97" w14:textId="4238C3CB" w:rsidR="00DE570B" w:rsidRPr="007B2FE9" w:rsidRDefault="007B2FE9" w:rsidP="007B2FE9">
      <w:pPr>
        <w:spacing w:line="360" w:lineRule="auto"/>
        <w:jc w:val="both"/>
        <w:rPr>
          <w:rFonts w:ascii="Arial" w:hAnsi="Arial" w:cs="Arial"/>
          <w:sz w:val="22"/>
          <w:szCs w:val="22"/>
          <w:lang w:val="en-US"/>
        </w:rPr>
      </w:pPr>
      <w:r w:rsidRPr="007B2FE9">
        <w:rPr>
          <w:rFonts w:ascii="Arial" w:hAnsi="Arial" w:cs="Arial"/>
          <w:sz w:val="22"/>
          <w:szCs w:val="22"/>
          <w:lang w:val="en-US"/>
        </w:rPr>
        <w:t>When a manuscript presents significant writing problems, the editor may require professional language editing as a condition for proceeding toward acceptance. The editing must be supported by an official certificate issued by a professional language editor. This requirement may be imposed after the peer-review process, once the scientific content has been evaluated, if substantial writing problems remain.</w:t>
      </w:r>
    </w:p>
    <w:sectPr w:rsidR="00DE570B" w:rsidRPr="007B2FE9" w:rsidSect="00425FF1">
      <w:headerReference w:type="default" r:id="rId16"/>
      <w:headerReference w:type="first" r:id="rId17"/>
      <w:pgSz w:w="12240" w:h="15840"/>
      <w:pgMar w:top="1440" w:right="1728" w:bottom="1440" w:left="1728"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664D0" w14:textId="77777777" w:rsidR="003E5737" w:rsidRDefault="003E5737" w:rsidP="00330FCC">
      <w:r>
        <w:separator/>
      </w:r>
    </w:p>
  </w:endnote>
  <w:endnote w:type="continuationSeparator" w:id="0">
    <w:p w14:paraId="24D3DBB6" w14:textId="77777777" w:rsidR="003E5737" w:rsidRDefault="003E5737" w:rsidP="00330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F0911" w14:textId="77777777" w:rsidR="003E5737" w:rsidRDefault="003E5737" w:rsidP="00330FCC">
      <w:r>
        <w:separator/>
      </w:r>
    </w:p>
  </w:footnote>
  <w:footnote w:type="continuationSeparator" w:id="0">
    <w:p w14:paraId="4E1CBBC9" w14:textId="77777777" w:rsidR="003E5737" w:rsidRDefault="003E5737" w:rsidP="00330FCC">
      <w:r>
        <w:continuationSeparator/>
      </w:r>
    </w:p>
  </w:footnote>
  <w:footnote w:id="1">
    <w:p w14:paraId="3463D952" w14:textId="65420EDA" w:rsidR="00320A6E" w:rsidRPr="000175FA" w:rsidRDefault="00320A6E" w:rsidP="00B571C5">
      <w:pPr>
        <w:spacing w:before="100" w:beforeAutospacing="1" w:after="100" w:afterAutospacing="1" w:line="180" w:lineRule="atLeast"/>
        <w:contextualSpacing/>
        <w:jc w:val="both"/>
        <w:rPr>
          <w:rFonts w:ascii="Times" w:hAnsi="Times"/>
          <w:sz w:val="18"/>
          <w:szCs w:val="18"/>
          <w:lang w:val="en-US"/>
        </w:rPr>
      </w:pPr>
      <w:r w:rsidRPr="000175FA">
        <w:rPr>
          <w:lang w:val="en-US"/>
        </w:rPr>
        <w:t xml:space="preserve">* </w:t>
      </w:r>
      <w:r w:rsidR="000175FA" w:rsidRPr="000175FA">
        <w:rPr>
          <w:rFonts w:ascii="Times" w:hAnsi="Times"/>
          <w:sz w:val="18"/>
          <w:szCs w:val="18"/>
          <w:lang w:val="en-US"/>
        </w:rPr>
        <w:t>Indicate whether the manuscript was derived from a thesis, a project, or another academic activity, and include the supporting institution, as well as the city and country.</w:t>
      </w:r>
    </w:p>
    <w:p w14:paraId="033EB722" w14:textId="60321CCA" w:rsidR="00320A6E" w:rsidRPr="000175FA" w:rsidRDefault="00320A6E" w:rsidP="00B571C5">
      <w:pPr>
        <w:suppressAutoHyphens/>
        <w:spacing w:before="100" w:beforeAutospacing="1" w:after="100" w:afterAutospacing="1" w:line="180" w:lineRule="atLeast"/>
        <w:contextualSpacing/>
        <w:jc w:val="both"/>
        <w:rPr>
          <w:rFonts w:ascii="Times" w:hAnsi="Times"/>
          <w:sz w:val="18"/>
          <w:szCs w:val="18"/>
          <w:lang w:val="en-US"/>
        </w:rPr>
      </w:pPr>
      <w:r w:rsidRPr="00AD00E5">
        <w:rPr>
          <w:rStyle w:val="FootnoteReference"/>
        </w:rPr>
        <w:footnoteRef/>
      </w:r>
      <w:r w:rsidRPr="000175FA">
        <w:rPr>
          <w:lang w:val="en-US"/>
        </w:rPr>
        <w:t xml:space="preserve"> </w:t>
      </w:r>
      <w:r w:rsidR="000175FA" w:rsidRPr="000175FA">
        <w:rPr>
          <w:rFonts w:ascii="Times" w:hAnsi="Times"/>
          <w:sz w:val="18"/>
          <w:szCs w:val="18"/>
          <w:lang w:val="en-US"/>
        </w:rPr>
        <w:t>Primary institution. City, country. Email address (ORCID in the format</w:t>
      </w:r>
      <w:r w:rsidR="000175FA">
        <w:rPr>
          <w:rFonts w:ascii="Times" w:hAnsi="Times"/>
          <w:sz w:val="18"/>
          <w:szCs w:val="18"/>
          <w:lang w:val="en-US"/>
        </w:rPr>
        <w:t xml:space="preserve"> </w:t>
      </w:r>
      <w:r w:rsidR="00062692" w:rsidRPr="000175FA">
        <w:rPr>
          <w:rFonts w:ascii="Times" w:hAnsi="Times"/>
          <w:sz w:val="18"/>
          <w:szCs w:val="18"/>
          <w:lang w:val="en-US"/>
        </w:rPr>
        <w:t>https://orcid.org/...</w:t>
      </w:r>
      <w:r w:rsidRPr="000175FA">
        <w:rPr>
          <w:rFonts w:ascii="Times" w:hAnsi="Times"/>
          <w:sz w:val="18"/>
          <w:szCs w:val="18"/>
          <w:lang w:val="en-US"/>
        </w:rPr>
        <w:t xml:space="preserve">). </w:t>
      </w:r>
    </w:p>
  </w:footnote>
  <w:footnote w:id="2">
    <w:p w14:paraId="2C693D5B" w14:textId="015E1947" w:rsidR="00320A6E" w:rsidRPr="000175FA" w:rsidRDefault="00320A6E" w:rsidP="00B571C5">
      <w:pPr>
        <w:suppressAutoHyphens/>
        <w:spacing w:before="100" w:beforeAutospacing="1" w:after="100" w:afterAutospacing="1" w:line="180" w:lineRule="atLeast"/>
        <w:contextualSpacing/>
        <w:jc w:val="both"/>
        <w:rPr>
          <w:rFonts w:ascii="Times" w:hAnsi="Times"/>
          <w:sz w:val="18"/>
          <w:szCs w:val="18"/>
          <w:lang w:val="en-US"/>
        </w:rPr>
      </w:pPr>
      <w:r w:rsidRPr="00AD00E5">
        <w:rPr>
          <w:rStyle w:val="FootnoteReference"/>
        </w:rPr>
        <w:footnoteRef/>
      </w:r>
      <w:r w:rsidRPr="000175FA">
        <w:rPr>
          <w:lang w:val="en-US"/>
        </w:rPr>
        <w:t xml:space="preserve"> </w:t>
      </w:r>
      <w:r w:rsidR="000175FA" w:rsidRPr="000175FA">
        <w:rPr>
          <w:rFonts w:ascii="Times" w:hAnsi="Times"/>
          <w:sz w:val="18"/>
          <w:szCs w:val="18"/>
          <w:lang w:val="en-US"/>
        </w:rPr>
        <w:t>Primary institution. City, country. Email address (ORCID in the format</w:t>
      </w:r>
      <w:r w:rsidR="000175FA">
        <w:rPr>
          <w:rFonts w:ascii="Times" w:hAnsi="Times"/>
          <w:sz w:val="18"/>
          <w:szCs w:val="18"/>
          <w:lang w:val="en-US"/>
        </w:rPr>
        <w:t xml:space="preserve"> </w:t>
      </w:r>
      <w:r w:rsidR="00062692" w:rsidRPr="000175FA">
        <w:rPr>
          <w:rFonts w:ascii="Times" w:hAnsi="Times"/>
          <w:sz w:val="18"/>
          <w:szCs w:val="18"/>
          <w:lang w:val="en-US"/>
        </w:rPr>
        <w:t>https://orcid.org/...</w:t>
      </w:r>
      <w:r w:rsidRPr="000175FA">
        <w:rPr>
          <w:rFonts w:ascii="Times" w:hAnsi="Times"/>
          <w:sz w:val="18"/>
          <w:szCs w:val="18"/>
          <w:lang w:val="en-US"/>
        </w:rPr>
        <w:t xml:space="preserve">). </w:t>
      </w:r>
    </w:p>
  </w:footnote>
  <w:footnote w:id="3">
    <w:p w14:paraId="7E2553EF" w14:textId="34048027" w:rsidR="00802E25" w:rsidRPr="009E2F2B" w:rsidRDefault="00320A6E">
      <w:pPr>
        <w:suppressAutoHyphens/>
        <w:spacing w:before="100" w:beforeAutospacing="1" w:after="100" w:afterAutospacing="1" w:line="180" w:lineRule="atLeast"/>
        <w:contextualSpacing/>
        <w:jc w:val="both"/>
        <w:rPr>
          <w:rFonts w:ascii="Times" w:hAnsi="Times"/>
          <w:sz w:val="18"/>
          <w:szCs w:val="18"/>
          <w:lang w:val="en-US"/>
        </w:rPr>
      </w:pPr>
      <w:r w:rsidRPr="00AD00E5">
        <w:rPr>
          <w:rStyle w:val="FootnoteReference"/>
        </w:rPr>
        <w:footnoteRef/>
      </w:r>
      <w:r w:rsidRPr="000175FA">
        <w:rPr>
          <w:lang w:val="en-US"/>
        </w:rPr>
        <w:t xml:space="preserve"> </w:t>
      </w:r>
      <w:r w:rsidR="000175FA" w:rsidRPr="000175FA">
        <w:rPr>
          <w:rFonts w:ascii="Times" w:hAnsi="Times"/>
          <w:sz w:val="18"/>
          <w:szCs w:val="18"/>
          <w:lang w:val="en-US"/>
        </w:rPr>
        <w:t>Primary institution. City, country. Email address (ORCID in the format</w:t>
      </w:r>
      <w:r w:rsidR="000175FA">
        <w:rPr>
          <w:rFonts w:ascii="Times" w:hAnsi="Times"/>
          <w:sz w:val="18"/>
          <w:szCs w:val="18"/>
          <w:lang w:val="en-US"/>
        </w:rPr>
        <w:t xml:space="preserve"> </w:t>
      </w:r>
      <w:r w:rsidR="00062692" w:rsidRPr="000175FA">
        <w:rPr>
          <w:rFonts w:ascii="Times" w:hAnsi="Times"/>
          <w:sz w:val="18"/>
          <w:szCs w:val="18"/>
          <w:lang w:val="en-US"/>
        </w:rPr>
        <w:t>https://orcid.org/...</w:t>
      </w:r>
      <w:r w:rsidRPr="000175FA">
        <w:rPr>
          <w:rFonts w:ascii="Times" w:hAnsi="Times"/>
          <w:sz w:val="18"/>
          <w:szCs w:val="18"/>
          <w:lang w:val="en-US"/>
        </w:rPr>
        <w:t xml:space="preserve">). </w:t>
      </w:r>
      <w:r w:rsidR="000175FA" w:rsidRPr="009E2F2B">
        <w:rPr>
          <w:rFonts w:ascii="Times" w:hAnsi="Times"/>
          <w:color w:val="7F7F7F" w:themeColor="text1" w:themeTint="80"/>
          <w:sz w:val="18"/>
          <w:szCs w:val="18"/>
          <w:lang w:val="en-US"/>
        </w:rPr>
        <w:t>[Identify the corresponding author in the appropriate affiliation.]</w:t>
      </w:r>
    </w:p>
    <w:p w14:paraId="2A054D07" w14:textId="22D8A601" w:rsidR="00320A6E" w:rsidRPr="000175FA" w:rsidRDefault="000175FA" w:rsidP="002160E3">
      <w:pPr>
        <w:suppressAutoHyphens/>
        <w:spacing w:before="100" w:beforeAutospacing="1" w:after="100" w:afterAutospacing="1" w:line="180" w:lineRule="atLeast"/>
        <w:contextualSpacing/>
        <w:jc w:val="both"/>
        <w:rPr>
          <w:color w:val="7F7F7F" w:themeColor="text1" w:themeTint="80"/>
          <w:lang w:val="en-US"/>
        </w:rPr>
      </w:pPr>
      <w:r w:rsidRPr="000175FA">
        <w:rPr>
          <w:rFonts w:ascii="Times" w:hAnsi="Times"/>
          <w:color w:val="7F7F7F" w:themeColor="text1" w:themeTint="80"/>
          <w:sz w:val="18"/>
          <w:szCs w:val="18"/>
          <w:lang w:val="en-US"/>
        </w:rPr>
        <w:t>[Present the authors' affiliations from the broadest to the most specific level; for example: university, faculty, school, department, or research unit. When several authors belong to the same institution, they must use the same superscript number so that the affiliation is not repeated in the footnote. List each institution and its location only once. Then, include the authors and their information in the same order in which they appear above, separating each author's information with a semicolon.]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F8326" w14:textId="06D3A04F" w:rsidR="00330FCC" w:rsidRPr="000175FA" w:rsidRDefault="002E323C" w:rsidP="000175FA">
    <w:pPr>
      <w:pStyle w:val="Header"/>
      <w:jc w:val="center"/>
      <w:rPr>
        <w:lang w:val="en-US"/>
      </w:rPr>
    </w:pPr>
    <w:r w:rsidRPr="000175FA">
      <w:rPr>
        <w:rFonts w:ascii="Arial" w:hAnsi="Arial" w:cs="Arial"/>
        <w:color w:val="7F7F7F" w:themeColor="text1" w:themeTint="80"/>
        <w:sz w:val="18"/>
        <w:szCs w:val="18"/>
        <w:lang w:val="en-US"/>
      </w:rPr>
      <w:t>[</w:t>
    </w:r>
    <w:r w:rsidR="000175FA" w:rsidRPr="000175FA">
      <w:rPr>
        <w:rFonts w:ascii="Arial" w:hAnsi="Arial" w:cs="Arial"/>
        <w:color w:val="7F7F7F" w:themeColor="text1" w:themeTint="80"/>
        <w:sz w:val="18"/>
        <w:szCs w:val="18"/>
        <w:lang w:val="en-US"/>
      </w:rPr>
      <w:t>Include the following in this header</w:t>
    </w:r>
    <w:r w:rsidRPr="000175FA">
      <w:rPr>
        <w:rFonts w:ascii="Arial" w:hAnsi="Arial" w:cs="Arial"/>
        <w:color w:val="7F7F7F" w:themeColor="text1" w:themeTint="80"/>
        <w:sz w:val="18"/>
        <w:szCs w:val="18"/>
        <w:lang w:val="en-US"/>
      </w:rPr>
      <w:t xml:space="preserve">]: </w:t>
    </w:r>
    <w:r w:rsidR="000175FA" w:rsidRPr="000175FA">
      <w:rPr>
        <w:rFonts w:ascii="Arial" w:hAnsi="Arial" w:cs="Arial"/>
        <w:sz w:val="18"/>
        <w:szCs w:val="18"/>
        <w:lang w:val="en-US"/>
      </w:rPr>
      <w:t>First author's surname(s) et al.: Short title (max. 8 words)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4B7AA" w14:textId="5EFAE13A" w:rsidR="00330FCC" w:rsidRPr="00330FCC" w:rsidRDefault="00330FCC" w:rsidP="00330FCC">
    <w:pPr>
      <w:pStyle w:val="Header"/>
      <w:pBdr>
        <w:bottom w:val="single" w:sz="4" w:space="1" w:color="auto"/>
      </w:pBdr>
      <w:jc w:val="center"/>
      <w:rPr>
        <w:rFonts w:ascii="Times" w:hAnsi="Times"/>
        <w:b/>
        <w:bCs/>
        <w:color w:val="806000" w:themeColor="accent4" w:themeShade="80"/>
        <w:sz w:val="28"/>
        <w:szCs w:val="28"/>
        <w:lang w:val="en-US"/>
      </w:rPr>
    </w:pPr>
    <w:r w:rsidRPr="00330FCC">
      <w:rPr>
        <w:rFonts w:ascii="Times" w:hAnsi="Times"/>
        <w:b/>
        <w:bCs/>
        <w:color w:val="806000" w:themeColor="accent4" w:themeShade="80"/>
        <w:sz w:val="28"/>
        <w:szCs w:val="28"/>
        <w:lang w:val="en-US"/>
      </w:rPr>
      <w:t>Agronomía Mesoamericana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E482C"/>
    <w:multiLevelType w:val="hybridMultilevel"/>
    <w:tmpl w:val="28BE6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6907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grammar="clean"/>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FCC"/>
    <w:rsid w:val="0000015B"/>
    <w:rsid w:val="000175FA"/>
    <w:rsid w:val="0003039D"/>
    <w:rsid w:val="00036379"/>
    <w:rsid w:val="0006003D"/>
    <w:rsid w:val="00062692"/>
    <w:rsid w:val="00080212"/>
    <w:rsid w:val="00091713"/>
    <w:rsid w:val="000A7D4D"/>
    <w:rsid w:val="000C1842"/>
    <w:rsid w:val="0010597B"/>
    <w:rsid w:val="001256C0"/>
    <w:rsid w:val="00127B27"/>
    <w:rsid w:val="00130D68"/>
    <w:rsid w:val="00135BED"/>
    <w:rsid w:val="00153A97"/>
    <w:rsid w:val="00170921"/>
    <w:rsid w:val="001762DA"/>
    <w:rsid w:val="00176636"/>
    <w:rsid w:val="001865B1"/>
    <w:rsid w:val="0019462E"/>
    <w:rsid w:val="001A6091"/>
    <w:rsid w:val="001D321A"/>
    <w:rsid w:val="002045AC"/>
    <w:rsid w:val="00207CC6"/>
    <w:rsid w:val="002160E3"/>
    <w:rsid w:val="00242A85"/>
    <w:rsid w:val="00247C07"/>
    <w:rsid w:val="00250251"/>
    <w:rsid w:val="00274A57"/>
    <w:rsid w:val="00276E99"/>
    <w:rsid w:val="002779D3"/>
    <w:rsid w:val="002842C5"/>
    <w:rsid w:val="002E323C"/>
    <w:rsid w:val="002F6202"/>
    <w:rsid w:val="00313D71"/>
    <w:rsid w:val="00320A6E"/>
    <w:rsid w:val="00323820"/>
    <w:rsid w:val="00326BA9"/>
    <w:rsid w:val="00330EC8"/>
    <w:rsid w:val="00330FCC"/>
    <w:rsid w:val="0036724F"/>
    <w:rsid w:val="003B0A69"/>
    <w:rsid w:val="003B4A0B"/>
    <w:rsid w:val="003C0884"/>
    <w:rsid w:val="003C1399"/>
    <w:rsid w:val="003C319D"/>
    <w:rsid w:val="003E138B"/>
    <w:rsid w:val="003E5737"/>
    <w:rsid w:val="003E7AB5"/>
    <w:rsid w:val="003F5293"/>
    <w:rsid w:val="004034DF"/>
    <w:rsid w:val="00405478"/>
    <w:rsid w:val="00410FE0"/>
    <w:rsid w:val="00425FF1"/>
    <w:rsid w:val="004621B5"/>
    <w:rsid w:val="00464345"/>
    <w:rsid w:val="00464604"/>
    <w:rsid w:val="00481304"/>
    <w:rsid w:val="00484818"/>
    <w:rsid w:val="004916D2"/>
    <w:rsid w:val="00495F6B"/>
    <w:rsid w:val="004A32A7"/>
    <w:rsid w:val="004B445D"/>
    <w:rsid w:val="005167FA"/>
    <w:rsid w:val="0052556C"/>
    <w:rsid w:val="005273B0"/>
    <w:rsid w:val="00530C4D"/>
    <w:rsid w:val="005542D4"/>
    <w:rsid w:val="0055579A"/>
    <w:rsid w:val="00565ABA"/>
    <w:rsid w:val="005B0BB6"/>
    <w:rsid w:val="005D7D87"/>
    <w:rsid w:val="005D7EC8"/>
    <w:rsid w:val="00604D86"/>
    <w:rsid w:val="006219B4"/>
    <w:rsid w:val="00625A89"/>
    <w:rsid w:val="006345C9"/>
    <w:rsid w:val="00634837"/>
    <w:rsid w:val="00641565"/>
    <w:rsid w:val="006755D1"/>
    <w:rsid w:val="006808C4"/>
    <w:rsid w:val="00693137"/>
    <w:rsid w:val="006A46A4"/>
    <w:rsid w:val="006B5C52"/>
    <w:rsid w:val="006C2F94"/>
    <w:rsid w:val="006C3D88"/>
    <w:rsid w:val="006D6B31"/>
    <w:rsid w:val="006E0017"/>
    <w:rsid w:val="006E386F"/>
    <w:rsid w:val="006E5896"/>
    <w:rsid w:val="00701D0F"/>
    <w:rsid w:val="00712962"/>
    <w:rsid w:val="0074076C"/>
    <w:rsid w:val="00744C2E"/>
    <w:rsid w:val="0075516B"/>
    <w:rsid w:val="007A51B0"/>
    <w:rsid w:val="007B0B98"/>
    <w:rsid w:val="007B2FE9"/>
    <w:rsid w:val="007B7F7E"/>
    <w:rsid w:val="007C2F43"/>
    <w:rsid w:val="007D42FE"/>
    <w:rsid w:val="007D5084"/>
    <w:rsid w:val="007D655B"/>
    <w:rsid w:val="007F0961"/>
    <w:rsid w:val="00802E25"/>
    <w:rsid w:val="0081202C"/>
    <w:rsid w:val="0083016D"/>
    <w:rsid w:val="00830D3B"/>
    <w:rsid w:val="00834499"/>
    <w:rsid w:val="00851404"/>
    <w:rsid w:val="00866346"/>
    <w:rsid w:val="00884246"/>
    <w:rsid w:val="00884C5A"/>
    <w:rsid w:val="00886DB7"/>
    <w:rsid w:val="008A313E"/>
    <w:rsid w:val="008B4586"/>
    <w:rsid w:val="008D59BF"/>
    <w:rsid w:val="008D7211"/>
    <w:rsid w:val="009079E0"/>
    <w:rsid w:val="009209C0"/>
    <w:rsid w:val="009244A1"/>
    <w:rsid w:val="0094095D"/>
    <w:rsid w:val="00966090"/>
    <w:rsid w:val="009779DD"/>
    <w:rsid w:val="009822BA"/>
    <w:rsid w:val="009832D2"/>
    <w:rsid w:val="00991042"/>
    <w:rsid w:val="00997A49"/>
    <w:rsid w:val="009A1F10"/>
    <w:rsid w:val="009B6CF5"/>
    <w:rsid w:val="009E2F2B"/>
    <w:rsid w:val="00A0504A"/>
    <w:rsid w:val="00A148A2"/>
    <w:rsid w:val="00A324AF"/>
    <w:rsid w:val="00A33A9F"/>
    <w:rsid w:val="00A42CB0"/>
    <w:rsid w:val="00A54658"/>
    <w:rsid w:val="00A70EA1"/>
    <w:rsid w:val="00A72495"/>
    <w:rsid w:val="00A81FE8"/>
    <w:rsid w:val="00A85BF6"/>
    <w:rsid w:val="00A8640F"/>
    <w:rsid w:val="00AB24D6"/>
    <w:rsid w:val="00AB7755"/>
    <w:rsid w:val="00AD00E5"/>
    <w:rsid w:val="00AD2296"/>
    <w:rsid w:val="00AD61E6"/>
    <w:rsid w:val="00AE7028"/>
    <w:rsid w:val="00AF48D0"/>
    <w:rsid w:val="00B123F6"/>
    <w:rsid w:val="00B21F87"/>
    <w:rsid w:val="00B318CD"/>
    <w:rsid w:val="00B35929"/>
    <w:rsid w:val="00B571C5"/>
    <w:rsid w:val="00B75B54"/>
    <w:rsid w:val="00B927BF"/>
    <w:rsid w:val="00BA6165"/>
    <w:rsid w:val="00BB4FF1"/>
    <w:rsid w:val="00C06E7C"/>
    <w:rsid w:val="00C20A0F"/>
    <w:rsid w:val="00C22B2E"/>
    <w:rsid w:val="00C31F4F"/>
    <w:rsid w:val="00C330D0"/>
    <w:rsid w:val="00C76D32"/>
    <w:rsid w:val="00C8773B"/>
    <w:rsid w:val="00C9287C"/>
    <w:rsid w:val="00CA2E5C"/>
    <w:rsid w:val="00CC42AE"/>
    <w:rsid w:val="00CC7C02"/>
    <w:rsid w:val="00CD3A02"/>
    <w:rsid w:val="00CF3DC7"/>
    <w:rsid w:val="00CF4001"/>
    <w:rsid w:val="00CF5438"/>
    <w:rsid w:val="00CF75D1"/>
    <w:rsid w:val="00D14EC7"/>
    <w:rsid w:val="00D32DBE"/>
    <w:rsid w:val="00D72221"/>
    <w:rsid w:val="00D908D8"/>
    <w:rsid w:val="00D97E61"/>
    <w:rsid w:val="00DB1A3B"/>
    <w:rsid w:val="00DC00AE"/>
    <w:rsid w:val="00DE3A2C"/>
    <w:rsid w:val="00DE5186"/>
    <w:rsid w:val="00DE570B"/>
    <w:rsid w:val="00E146B5"/>
    <w:rsid w:val="00E17D56"/>
    <w:rsid w:val="00E30A33"/>
    <w:rsid w:val="00E30CB6"/>
    <w:rsid w:val="00E33CC2"/>
    <w:rsid w:val="00E46627"/>
    <w:rsid w:val="00E541DF"/>
    <w:rsid w:val="00E62C0A"/>
    <w:rsid w:val="00E6641F"/>
    <w:rsid w:val="00E74F99"/>
    <w:rsid w:val="00E912FF"/>
    <w:rsid w:val="00EB4583"/>
    <w:rsid w:val="00EC3F40"/>
    <w:rsid w:val="00EF38C8"/>
    <w:rsid w:val="00EF498F"/>
    <w:rsid w:val="00F01671"/>
    <w:rsid w:val="00F05342"/>
    <w:rsid w:val="00F06C73"/>
    <w:rsid w:val="00F43038"/>
    <w:rsid w:val="00F43A66"/>
    <w:rsid w:val="00F43D69"/>
    <w:rsid w:val="00F56A4B"/>
    <w:rsid w:val="00F63CEF"/>
    <w:rsid w:val="00FA6EA5"/>
    <w:rsid w:val="00FB3948"/>
    <w:rsid w:val="00FB5A36"/>
    <w:rsid w:val="00FE34B7"/>
    <w:rsid w:val="00FE5170"/>
    <w:rsid w:val="00FE61E8"/>
    <w:rsid w:val="00FF39B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E9101"/>
  <w15:chartTrackingRefBased/>
  <w15:docId w15:val="{B30B2B8A-4880-9046-AB31-A004B78F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0FCC"/>
    <w:pPr>
      <w:tabs>
        <w:tab w:val="center" w:pos="4419"/>
        <w:tab w:val="right" w:pos="8838"/>
      </w:tabs>
    </w:pPr>
  </w:style>
  <w:style w:type="character" w:customStyle="1" w:styleId="HeaderChar">
    <w:name w:val="Header Char"/>
    <w:basedOn w:val="DefaultParagraphFont"/>
    <w:link w:val="Header"/>
    <w:uiPriority w:val="99"/>
    <w:rsid w:val="00330FCC"/>
  </w:style>
  <w:style w:type="paragraph" w:styleId="Footer">
    <w:name w:val="footer"/>
    <w:basedOn w:val="Normal"/>
    <w:link w:val="FooterChar"/>
    <w:uiPriority w:val="99"/>
    <w:unhideWhenUsed/>
    <w:rsid w:val="00330FCC"/>
    <w:pPr>
      <w:tabs>
        <w:tab w:val="center" w:pos="4419"/>
        <w:tab w:val="right" w:pos="8838"/>
      </w:tabs>
    </w:pPr>
  </w:style>
  <w:style w:type="character" w:customStyle="1" w:styleId="FooterChar">
    <w:name w:val="Footer Char"/>
    <w:basedOn w:val="DefaultParagraphFont"/>
    <w:link w:val="Footer"/>
    <w:uiPriority w:val="99"/>
    <w:rsid w:val="00330FCC"/>
  </w:style>
  <w:style w:type="paragraph" w:styleId="FootnoteText">
    <w:name w:val="footnote text"/>
    <w:basedOn w:val="Normal"/>
    <w:link w:val="FootnoteTextChar"/>
    <w:uiPriority w:val="99"/>
    <w:semiHidden/>
    <w:unhideWhenUsed/>
    <w:rsid w:val="00425FF1"/>
    <w:rPr>
      <w:sz w:val="20"/>
      <w:szCs w:val="20"/>
    </w:rPr>
  </w:style>
  <w:style w:type="character" w:customStyle="1" w:styleId="FootnoteTextChar">
    <w:name w:val="Footnote Text Char"/>
    <w:basedOn w:val="DefaultParagraphFont"/>
    <w:link w:val="FootnoteText"/>
    <w:uiPriority w:val="99"/>
    <w:semiHidden/>
    <w:rsid w:val="00425FF1"/>
    <w:rPr>
      <w:sz w:val="20"/>
      <w:szCs w:val="20"/>
    </w:rPr>
  </w:style>
  <w:style w:type="character" w:styleId="FootnoteReference">
    <w:name w:val="footnote reference"/>
    <w:basedOn w:val="DefaultParagraphFont"/>
    <w:uiPriority w:val="99"/>
    <w:semiHidden/>
    <w:unhideWhenUsed/>
    <w:rsid w:val="00425FF1"/>
    <w:rPr>
      <w:vertAlign w:val="superscript"/>
    </w:rPr>
  </w:style>
  <w:style w:type="paragraph" w:styleId="ListParagraph">
    <w:name w:val="List Paragraph"/>
    <w:basedOn w:val="Normal"/>
    <w:uiPriority w:val="34"/>
    <w:qFormat/>
    <w:rsid w:val="00CA2E5C"/>
    <w:pPr>
      <w:ind w:left="720"/>
      <w:contextualSpacing/>
    </w:pPr>
  </w:style>
  <w:style w:type="character" w:styleId="Strong">
    <w:name w:val="Strong"/>
    <w:aliases w:val="Subtitulo"/>
    <w:basedOn w:val="DefaultParagraphFont"/>
    <w:uiPriority w:val="22"/>
    <w:qFormat/>
    <w:rsid w:val="003B0A69"/>
    <w:rPr>
      <w:rFonts w:ascii="Times" w:hAnsi="Times"/>
      <w:b/>
      <w:bCs/>
      <w:color w:val="000000" w:themeColor="text1"/>
      <w:sz w:val="24"/>
    </w:rPr>
  </w:style>
  <w:style w:type="character" w:styleId="Hyperlink">
    <w:name w:val="Hyperlink"/>
    <w:basedOn w:val="DefaultParagraphFont"/>
    <w:uiPriority w:val="99"/>
    <w:unhideWhenUsed/>
    <w:rsid w:val="00CA2E5C"/>
    <w:rPr>
      <w:color w:val="0000FF"/>
      <w:u w:val="single"/>
    </w:rPr>
  </w:style>
  <w:style w:type="paragraph" w:customStyle="1" w:styleId="Default">
    <w:name w:val="Default"/>
    <w:rsid w:val="003B0A69"/>
    <w:pPr>
      <w:autoSpaceDE w:val="0"/>
      <w:autoSpaceDN w:val="0"/>
      <w:adjustRightInd w:val="0"/>
    </w:pPr>
    <w:rPr>
      <w:rFonts w:ascii="Times New Roman" w:eastAsia="SimSun" w:hAnsi="Times New Roman" w:cs="Times New Roman"/>
      <w:color w:val="000000"/>
      <w:kern w:val="0"/>
      <w:lang w:val="es-MX" w:eastAsia="zh-CN"/>
      <w14:ligatures w14:val="none"/>
    </w:rPr>
  </w:style>
  <w:style w:type="paragraph" w:styleId="Subtitle">
    <w:name w:val="Subtitle"/>
    <w:basedOn w:val="Normal"/>
    <w:next w:val="Normal"/>
    <w:link w:val="SubtitleChar"/>
    <w:uiPriority w:val="11"/>
    <w:qFormat/>
    <w:rsid w:val="003B0A69"/>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3B0A69"/>
    <w:rPr>
      <w:rFonts w:eastAsiaTheme="minorEastAsia"/>
      <w:color w:val="5A5A5A" w:themeColor="text1" w:themeTint="A5"/>
      <w:spacing w:val="15"/>
      <w:sz w:val="22"/>
      <w:szCs w:val="22"/>
    </w:rPr>
  </w:style>
  <w:style w:type="paragraph" w:styleId="Revision">
    <w:name w:val="Revision"/>
    <w:hidden/>
    <w:uiPriority w:val="99"/>
    <w:semiHidden/>
    <w:rsid w:val="009779DD"/>
  </w:style>
  <w:style w:type="character" w:customStyle="1" w:styleId="apple-converted-space">
    <w:name w:val="apple-converted-space"/>
    <w:basedOn w:val="DefaultParagraphFont"/>
    <w:rsid w:val="00C76D32"/>
  </w:style>
  <w:style w:type="paragraph" w:styleId="BalloonText">
    <w:name w:val="Balloon Text"/>
    <w:basedOn w:val="Normal"/>
    <w:link w:val="BalloonTextChar"/>
    <w:uiPriority w:val="99"/>
    <w:semiHidden/>
    <w:unhideWhenUsed/>
    <w:rsid w:val="00A8640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8640F"/>
    <w:rPr>
      <w:rFonts w:ascii="Times New Roman" w:hAnsi="Times New Roman" w:cs="Times New Roman"/>
      <w:sz w:val="18"/>
      <w:szCs w:val="18"/>
    </w:rPr>
  </w:style>
  <w:style w:type="paragraph" w:styleId="EndnoteText">
    <w:name w:val="endnote text"/>
    <w:basedOn w:val="Normal"/>
    <w:link w:val="EndnoteTextChar"/>
    <w:uiPriority w:val="99"/>
    <w:semiHidden/>
    <w:unhideWhenUsed/>
    <w:rsid w:val="00320A6E"/>
    <w:rPr>
      <w:sz w:val="20"/>
      <w:szCs w:val="20"/>
    </w:rPr>
  </w:style>
  <w:style w:type="character" w:customStyle="1" w:styleId="EndnoteTextChar">
    <w:name w:val="Endnote Text Char"/>
    <w:basedOn w:val="DefaultParagraphFont"/>
    <w:link w:val="EndnoteText"/>
    <w:uiPriority w:val="99"/>
    <w:semiHidden/>
    <w:rsid w:val="00320A6E"/>
    <w:rPr>
      <w:sz w:val="20"/>
      <w:szCs w:val="20"/>
    </w:rPr>
  </w:style>
  <w:style w:type="character" w:styleId="EndnoteReference">
    <w:name w:val="endnote reference"/>
    <w:basedOn w:val="DefaultParagraphFont"/>
    <w:uiPriority w:val="99"/>
    <w:semiHidden/>
    <w:unhideWhenUsed/>
    <w:rsid w:val="00320A6E"/>
    <w:rPr>
      <w:vertAlign w:val="superscript"/>
    </w:rPr>
  </w:style>
  <w:style w:type="character" w:styleId="UnresolvedMention">
    <w:name w:val="Unresolved Mention"/>
    <w:basedOn w:val="DefaultParagraphFont"/>
    <w:uiPriority w:val="99"/>
    <w:rsid w:val="007D42FE"/>
    <w:rPr>
      <w:color w:val="605E5C"/>
      <w:shd w:val="clear" w:color="auto" w:fill="E1DFDD"/>
    </w:rPr>
  </w:style>
  <w:style w:type="table" w:styleId="TableGrid">
    <w:name w:val="Table Grid"/>
    <w:basedOn w:val="TableNormal"/>
    <w:uiPriority w:val="39"/>
    <w:rsid w:val="004A32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2A85"/>
    <w:rPr>
      <w:sz w:val="16"/>
      <w:szCs w:val="16"/>
    </w:rPr>
  </w:style>
  <w:style w:type="paragraph" w:styleId="CommentText">
    <w:name w:val="annotation text"/>
    <w:basedOn w:val="Normal"/>
    <w:link w:val="CommentTextChar"/>
    <w:uiPriority w:val="99"/>
    <w:unhideWhenUsed/>
    <w:rsid w:val="00242A85"/>
    <w:rPr>
      <w:sz w:val="20"/>
      <w:szCs w:val="20"/>
    </w:rPr>
  </w:style>
  <w:style w:type="character" w:customStyle="1" w:styleId="CommentTextChar">
    <w:name w:val="Comment Text Char"/>
    <w:basedOn w:val="DefaultParagraphFont"/>
    <w:link w:val="CommentText"/>
    <w:uiPriority w:val="99"/>
    <w:rsid w:val="00242A85"/>
    <w:rPr>
      <w:sz w:val="20"/>
      <w:szCs w:val="20"/>
    </w:rPr>
  </w:style>
  <w:style w:type="paragraph" w:styleId="CommentSubject">
    <w:name w:val="annotation subject"/>
    <w:basedOn w:val="CommentText"/>
    <w:next w:val="CommentText"/>
    <w:link w:val="CommentSubjectChar"/>
    <w:uiPriority w:val="99"/>
    <w:semiHidden/>
    <w:unhideWhenUsed/>
    <w:rsid w:val="00242A85"/>
    <w:rPr>
      <w:b/>
      <w:bCs/>
    </w:rPr>
  </w:style>
  <w:style w:type="character" w:customStyle="1" w:styleId="CommentSubjectChar">
    <w:name w:val="Comment Subject Char"/>
    <w:basedOn w:val="CommentTextChar"/>
    <w:link w:val="CommentSubject"/>
    <w:uiPriority w:val="99"/>
    <w:semiHidden/>
    <w:rsid w:val="00242A85"/>
    <w:rPr>
      <w:b/>
      <w:bCs/>
      <w:sz w:val="20"/>
      <w:szCs w:val="20"/>
    </w:rPr>
  </w:style>
  <w:style w:type="character" w:styleId="PlaceholderText">
    <w:name w:val="Placeholder Text"/>
    <w:basedOn w:val="DefaultParagraphFont"/>
    <w:uiPriority w:val="99"/>
    <w:semiHidden/>
    <w:rsid w:val="00B21F87"/>
    <w:rPr>
      <w:color w:val="666666"/>
    </w:rPr>
  </w:style>
  <w:style w:type="character" w:customStyle="1" w:styleId="mord">
    <w:name w:val="mord"/>
    <w:basedOn w:val="DefaultParagraphFont"/>
    <w:rsid w:val="00B21F87"/>
  </w:style>
  <w:style w:type="character" w:customStyle="1" w:styleId="mopen">
    <w:name w:val="mopen"/>
    <w:basedOn w:val="DefaultParagraphFont"/>
    <w:rsid w:val="00B21F87"/>
  </w:style>
  <w:style w:type="character" w:customStyle="1" w:styleId="mbin">
    <w:name w:val="mbin"/>
    <w:basedOn w:val="DefaultParagraphFont"/>
    <w:rsid w:val="00B21F87"/>
  </w:style>
  <w:style w:type="character" w:customStyle="1" w:styleId="mclose">
    <w:name w:val="mclose"/>
    <w:basedOn w:val="DefaultParagraphFont"/>
    <w:rsid w:val="00B21F87"/>
  </w:style>
  <w:style w:type="character" w:customStyle="1" w:styleId="vlist-s">
    <w:name w:val="vlist-s"/>
    <w:basedOn w:val="DefaultParagraphFont"/>
    <w:rsid w:val="00B21F87"/>
  </w:style>
  <w:style w:type="paragraph" w:styleId="NormalWeb">
    <w:name w:val="Normal (Web)"/>
    <w:basedOn w:val="Normal"/>
    <w:uiPriority w:val="99"/>
    <w:semiHidden/>
    <w:unhideWhenUsed/>
    <w:rsid w:val="00802E25"/>
    <w:rPr>
      <w:rFonts w:ascii="Times New Roman" w:hAnsi="Times New Roman" w:cs="Times New Roman"/>
    </w:rPr>
  </w:style>
  <w:style w:type="character" w:styleId="FollowedHyperlink">
    <w:name w:val="FollowedHyperlink"/>
    <w:basedOn w:val="DefaultParagraphFont"/>
    <w:uiPriority w:val="99"/>
    <w:semiHidden/>
    <w:unhideWhenUsed/>
    <w:rsid w:val="00701D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397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ovoc.fao.org/search" TargetMode="External"/><Relationship Id="rId13" Type="http://schemas.openxmlformats.org/officeDocument/2006/relationships/hyperlink" Target="https://convention.apa.org/2019-vide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390/ijpb16010014"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590/0100-5405/2139" TargetMode="External"/><Relationship Id="rId5" Type="http://schemas.openxmlformats.org/officeDocument/2006/relationships/webSettings" Target="webSettings.xml"/><Relationship Id="rId15" Type="http://schemas.openxmlformats.org/officeDocument/2006/relationships/hyperlink" Target="https://doi.org/10.3886/ICPSR37080.v1"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gclass.nal.usda.gov/" TargetMode="External"/><Relationship Id="rId14" Type="http://schemas.openxmlformats.org/officeDocument/2006/relationships/hyperlink" Target="https://repositorio.sibdi.ucr.ac.cr/handle/123456789/1576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48F08-1295-6E4F-80A2-EA95B51B4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577</TotalTime>
  <Pages>16</Pages>
  <Words>3780</Words>
  <Characters>21552</Characters>
  <Application>Microsoft Office Word</Application>
  <DocSecurity>0</DocSecurity>
  <Lines>179</Lines>
  <Paragraphs>50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MELIZA ALEJANDRA VILLEGAS ALPIZAR</dc:creator>
  <cp:keywords/>
  <dc:description/>
  <cp:lastModifiedBy>DAHIANA PRISCILA JIMENEZ PICADO</cp:lastModifiedBy>
  <cp:revision>124</cp:revision>
  <dcterms:created xsi:type="dcterms:W3CDTF">2023-10-05T18:54:00Z</dcterms:created>
  <dcterms:modified xsi:type="dcterms:W3CDTF">2026-07-31T21:26:00Z</dcterms:modified>
</cp:coreProperties>
</file>