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iCs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iCs/>
          <w:lang w:val="en-GB"/>
        </w:rPr>
      </w:pPr>
    </w:p>
    <w:p w:rsidR="003A365E" w:rsidRPr="009F045B" w:rsidRDefault="003A365E" w:rsidP="003A365E">
      <w:pPr>
        <w:autoSpaceDE w:val="0"/>
        <w:autoSpaceDN w:val="0"/>
        <w:adjustRightInd w:val="0"/>
        <w:rPr>
          <w:rFonts w:ascii="Arial" w:hAnsi="Arial" w:cs="Arial"/>
          <w:b/>
          <w:lang w:val="en-GB"/>
        </w:rPr>
      </w:pPr>
      <w:r w:rsidRPr="009F045B">
        <w:rPr>
          <w:rFonts w:ascii="Arial" w:hAnsi="Arial" w:cs="Arial"/>
          <w:b/>
          <w:lang w:val="en-GB"/>
        </w:rPr>
        <w:t>APPENDIX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b/>
          <w:lang w:val="en-GB"/>
        </w:rPr>
      </w:pPr>
      <w:r w:rsidRPr="009F045B">
        <w:rPr>
          <w:rFonts w:ascii="Arial" w:hAnsi="Arial" w:cs="Arial"/>
          <w:b/>
          <w:lang w:val="en-GB"/>
        </w:rPr>
        <w:t>Appendix 1. Sampling sites</w:t>
      </w:r>
      <w:r>
        <w:rPr>
          <w:rFonts w:ascii="Arial" w:hAnsi="Arial" w:cs="Arial"/>
          <w:b/>
          <w:lang w:val="en-GB"/>
        </w:rPr>
        <w:t>.</w:t>
      </w:r>
    </w:p>
    <w:p w:rsidR="003A365E" w:rsidRPr="009F045B" w:rsidRDefault="003A365E" w:rsidP="003A365E">
      <w:pPr>
        <w:autoSpaceDE w:val="0"/>
        <w:autoSpaceDN w:val="0"/>
        <w:adjustRightInd w:val="0"/>
        <w:rPr>
          <w:rFonts w:ascii="Arial" w:hAnsi="Arial" w:cs="Arial"/>
          <w:b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7685" cy="4208145"/>
            <wp:effectExtent l="0" t="0" r="0" b="1905"/>
            <wp:docPr id="12" name="Imagen 12" descr="Rio macho set 2010 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o macho set 2010 0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Understory in the Old Growth Forest.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92550" cy="5203190"/>
            <wp:effectExtent l="0" t="0" r="0" b="0"/>
            <wp:docPr id="11" name="Imagen 11" descr="rIOMACHO 21AGO 09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OMACHO 21AGO 09 0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Understory and sampling in the Young Secondary Forest.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03190" cy="3892550"/>
            <wp:effectExtent l="0" t="0" r="0" b="0"/>
            <wp:docPr id="10" name="Imagen 10" descr="riomacho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omacho 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Understory in the </w:t>
      </w:r>
      <w:proofErr w:type="spellStart"/>
      <w:r w:rsidRPr="00B714AE">
        <w:rPr>
          <w:rFonts w:ascii="Arial" w:hAnsi="Arial" w:cs="Arial"/>
          <w:i/>
          <w:lang w:val="en-GB"/>
        </w:rPr>
        <w:t>Cupressus</w:t>
      </w:r>
      <w:proofErr w:type="spellEnd"/>
      <w:r w:rsidRPr="00B714AE">
        <w:rPr>
          <w:rFonts w:ascii="Arial" w:hAnsi="Arial" w:cs="Arial"/>
          <w:i/>
          <w:lang w:val="en-GB"/>
        </w:rPr>
        <w:t xml:space="preserve"> </w:t>
      </w:r>
      <w:proofErr w:type="spellStart"/>
      <w:r w:rsidRPr="00B714AE">
        <w:rPr>
          <w:rFonts w:ascii="Arial" w:hAnsi="Arial" w:cs="Arial"/>
          <w:i/>
          <w:lang w:val="en-GB"/>
        </w:rPr>
        <w:t>lusitanica</w:t>
      </w:r>
      <w:proofErr w:type="spellEnd"/>
      <w:r>
        <w:rPr>
          <w:rFonts w:ascii="Arial" w:hAnsi="Arial" w:cs="Arial"/>
          <w:lang w:val="en-GB"/>
        </w:rPr>
        <w:t xml:space="preserve"> plantation.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Pr="009F045B" w:rsidRDefault="003A365E" w:rsidP="003A365E">
      <w:pPr>
        <w:autoSpaceDE w:val="0"/>
        <w:autoSpaceDN w:val="0"/>
        <w:adjustRightInd w:val="0"/>
        <w:rPr>
          <w:rFonts w:ascii="Arial" w:hAnsi="Arial" w:cs="Arial"/>
          <w:b/>
          <w:lang w:val="en-GB"/>
        </w:rPr>
      </w:pPr>
      <w:r w:rsidRPr="009F045B">
        <w:rPr>
          <w:rFonts w:ascii="Arial" w:hAnsi="Arial" w:cs="Arial"/>
          <w:b/>
          <w:lang w:val="en-GB"/>
        </w:rPr>
        <w:t xml:space="preserve">Appendix 2. </w:t>
      </w:r>
      <w:r>
        <w:rPr>
          <w:rFonts w:ascii="Arial" w:hAnsi="Arial" w:cs="Arial"/>
          <w:b/>
          <w:lang w:val="en-GB"/>
        </w:rPr>
        <w:t>Sampling methods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7685" cy="4208145"/>
            <wp:effectExtent l="0" t="0" r="0" b="1905"/>
            <wp:docPr id="9" name="Imagen 9" descr="IMG_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Arboreal snail sampling in a 3x3 m plot.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7685" cy="4208145"/>
            <wp:effectExtent l="0" t="0" r="0" b="1905"/>
            <wp:docPr id="8" name="Imagen 8" descr="IMG_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9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Leaf litter collected with a 50x 50 cm beat sheet.</w:t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7685" cy="4208145"/>
            <wp:effectExtent l="0" t="0" r="0" b="1905"/>
            <wp:docPr id="7" name="Imagen 7" descr="IMG_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9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</w:p>
    <w:p w:rsidR="003A365E" w:rsidRDefault="003A365E" w:rsidP="003A365E">
      <w:pPr>
        <w:autoSpaceDE w:val="0"/>
        <w:autoSpaceDN w:val="0"/>
        <w:adjustRightInd w:val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>Leaf litter sampling in a 50x50 cm subplot.</w:t>
      </w: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Pr="009F045B" w:rsidRDefault="003A365E" w:rsidP="003A365E">
      <w:pPr>
        <w:rPr>
          <w:rFonts w:ascii="Arial" w:hAnsi="Arial" w:cs="Arial"/>
          <w:b/>
          <w:lang w:val="en-GB"/>
        </w:rPr>
      </w:pPr>
      <w:r w:rsidRPr="009F045B">
        <w:rPr>
          <w:rFonts w:ascii="Arial" w:hAnsi="Arial" w:cs="Arial"/>
          <w:b/>
          <w:lang w:val="en-GB"/>
        </w:rPr>
        <w:t>Appendix 3. Daily cycle activity sampling methodology.</w:t>
      </w:r>
    </w:p>
    <w:p w:rsidR="003A365E" w:rsidRDefault="003A365E" w:rsidP="003A365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7685" cy="4208145"/>
            <wp:effectExtent l="0" t="0" r="0" b="1905"/>
            <wp:docPr id="6" name="Imagen 6" descr="IMG_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On each sampling day I walked along a trail for about an hour and repeated the hike every 3 hours in a 24 hour period.</w:t>
      </w: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7685" cy="4208145"/>
            <wp:effectExtent l="0" t="0" r="0" b="1905"/>
            <wp:docPr id="5" name="Imagen 5" descr="Rio macho set 2010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o macho set 2010 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used </w:t>
      </w:r>
      <w:proofErr w:type="spellStart"/>
      <w:r>
        <w:rPr>
          <w:rFonts w:ascii="Arial" w:hAnsi="Arial" w:cs="Arial"/>
          <w:lang w:val="en-GB"/>
        </w:rPr>
        <w:t>color</w:t>
      </w:r>
      <w:proofErr w:type="spellEnd"/>
      <w:r>
        <w:rPr>
          <w:rFonts w:ascii="Arial" w:hAnsi="Arial" w:cs="Arial"/>
          <w:lang w:val="en-GB"/>
        </w:rPr>
        <w:t xml:space="preserve"> ribbons to mark trails, plants, stems and leaves so that I could follow each specimen individually.</w:t>
      </w:r>
    </w:p>
    <w:p w:rsidR="003A365E" w:rsidRPr="009C5C5A" w:rsidRDefault="003A365E" w:rsidP="003A365E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7685" cy="4208145"/>
            <wp:effectExtent l="0" t="0" r="0" b="1905"/>
            <wp:docPr id="4" name="Imagen 4" descr="Rio macho set 2010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o macho set 2010 0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F41A0E">
        <w:rPr>
          <w:rFonts w:ascii="Arial" w:hAnsi="Arial" w:cs="Arial"/>
          <w:lang w:val="en-GB"/>
        </w:rPr>
        <w:lastRenderedPageBreak/>
        <w:t>I</w:t>
      </w:r>
      <w:r>
        <w:rPr>
          <w:rFonts w:ascii="Arial" w:hAnsi="Arial" w:cs="Arial"/>
          <w:lang w:val="en-GB"/>
        </w:rPr>
        <w:t xml:space="preserve"> marked </w:t>
      </w:r>
      <w:r w:rsidRPr="00B627FF">
        <w:rPr>
          <w:rFonts w:ascii="Arial" w:hAnsi="Arial" w:cs="Arial"/>
          <w:lang w:val="en-GB"/>
        </w:rPr>
        <w:t>specimen location on leaves</w:t>
      </w:r>
      <w:r w:rsidRPr="00D279CE">
        <w:rPr>
          <w:rFonts w:ascii="Arial" w:hAnsi="Arial" w:cs="Arial"/>
          <w:lang w:val="en-GB"/>
        </w:rPr>
        <w:t xml:space="preserve"> with a felt-tipped marker</w:t>
      </w:r>
      <w:r>
        <w:rPr>
          <w:rFonts w:ascii="Arial" w:hAnsi="Arial" w:cs="Arial"/>
          <w:lang w:val="en-GB"/>
        </w:rPr>
        <w:t>.</w:t>
      </w:r>
    </w:p>
    <w:p w:rsidR="003A365E" w:rsidRDefault="003A365E" w:rsidP="003A365E">
      <w:pPr>
        <w:rPr>
          <w:rFonts w:ascii="Arial" w:hAnsi="Arial" w:cs="Arial"/>
          <w:color w:val="0000FF"/>
          <w:lang w:val="en-GB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5607685" cy="4208145"/>
            <wp:effectExtent l="0" t="0" r="0" b="1905"/>
            <wp:docPr id="3" name="Imagen 3" descr="Rio macho set 2010 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o macho set 2010 0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pStyle w:val="ParagraphStyle"/>
        <w:rPr>
          <w:rFonts w:ascii="Arial" w:hAnsi="Arial" w:cs="Arial"/>
          <w:sz w:val="24"/>
          <w:szCs w:val="24"/>
          <w:lang w:val="en-GB"/>
        </w:rPr>
      </w:pPr>
    </w:p>
    <w:p w:rsidR="003A365E" w:rsidRPr="009F045B" w:rsidRDefault="003A365E" w:rsidP="003A365E">
      <w:pPr>
        <w:pStyle w:val="ParagraphStyle"/>
        <w:rPr>
          <w:rFonts w:ascii="Arial" w:hAnsi="Arial" w:cs="Arial"/>
          <w:b/>
          <w:sz w:val="24"/>
          <w:szCs w:val="24"/>
          <w:lang w:val="en-GB"/>
        </w:rPr>
      </w:pPr>
      <w:r w:rsidRPr="009F045B">
        <w:rPr>
          <w:rFonts w:ascii="Arial" w:hAnsi="Arial" w:cs="Arial"/>
          <w:sz w:val="24"/>
          <w:szCs w:val="24"/>
          <w:lang w:val="en-GB"/>
        </w:rPr>
        <w:t>W</w:t>
      </w:r>
      <w:r w:rsidRPr="009F045B">
        <w:rPr>
          <w:rFonts w:ascii="Arial" w:hAnsi="Arial" w:cs="Arial"/>
          <w:sz w:val="24"/>
          <w:szCs w:val="24"/>
          <w:lang w:val="en-US"/>
        </w:rPr>
        <w:t>hen possible I followed and measured the snail`s trail, when not, I measured the shortest and simplest trail that the snail could have followed when they moved away from the original place.</w:t>
      </w:r>
    </w:p>
    <w:p w:rsidR="003A365E" w:rsidRPr="009F045B" w:rsidRDefault="003A365E" w:rsidP="003A365E">
      <w:pPr>
        <w:rPr>
          <w:rFonts w:ascii="Arial" w:hAnsi="Arial" w:cs="Arial"/>
          <w:lang w:val="en-GB"/>
        </w:rPr>
      </w:pPr>
    </w:p>
    <w:p w:rsidR="003A365E" w:rsidRDefault="000C329A" w:rsidP="003A365E">
      <w:pPr>
        <w:rPr>
          <w:rFonts w:ascii="Arial" w:hAnsi="Arial" w:cs="Arial"/>
          <w:lang w:val="en-GB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00040" cy="7200265"/>
            <wp:effectExtent l="0" t="0" r="0" b="63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 xml:space="preserve">I took note of </w:t>
      </w:r>
      <w:r w:rsidRPr="00E409CC">
        <w:rPr>
          <w:rFonts w:ascii="Arial" w:hAnsi="Arial" w:cs="Arial"/>
          <w:lang w:val="en-US"/>
        </w:rPr>
        <w:t>coverage of visible epiphyllous and weather (</w:t>
      </w:r>
      <w:r>
        <w:rPr>
          <w:rFonts w:ascii="Arial" w:hAnsi="Arial" w:cs="Arial"/>
          <w:lang w:val="en-US"/>
        </w:rPr>
        <w:t>“</w:t>
      </w:r>
      <w:r w:rsidRPr="00E409CC">
        <w:rPr>
          <w:rFonts w:ascii="Arial" w:hAnsi="Arial" w:cs="Arial"/>
          <w:lang w:val="en-US"/>
        </w:rPr>
        <w:t>rainy</w:t>
      </w:r>
      <w:r>
        <w:rPr>
          <w:rFonts w:ascii="Arial" w:hAnsi="Arial" w:cs="Arial"/>
          <w:lang w:val="en-US"/>
        </w:rPr>
        <w:t>”</w:t>
      </w:r>
      <w:r w:rsidRPr="00E409CC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“</w:t>
      </w:r>
      <w:r w:rsidRPr="00E409CC">
        <w:rPr>
          <w:rFonts w:ascii="Arial" w:hAnsi="Arial" w:cs="Arial"/>
          <w:lang w:val="en-US"/>
        </w:rPr>
        <w:t>cloudy with wet soil</w:t>
      </w:r>
      <w:r>
        <w:rPr>
          <w:rFonts w:ascii="Arial" w:hAnsi="Arial" w:cs="Arial"/>
          <w:lang w:val="en-US"/>
        </w:rPr>
        <w:t>”</w:t>
      </w:r>
      <w:r w:rsidRPr="00E409CC">
        <w:rPr>
          <w:rFonts w:ascii="Arial" w:hAnsi="Arial" w:cs="Arial"/>
          <w:lang w:val="en-US"/>
        </w:rPr>
        <w:t xml:space="preserve">, </w:t>
      </w:r>
      <w:r>
        <w:rPr>
          <w:rFonts w:ascii="Arial" w:hAnsi="Arial" w:cs="Arial"/>
          <w:lang w:val="en-US"/>
        </w:rPr>
        <w:t>“</w:t>
      </w:r>
      <w:r w:rsidRPr="00E409CC">
        <w:rPr>
          <w:rFonts w:ascii="Arial" w:hAnsi="Arial" w:cs="Arial"/>
          <w:lang w:val="en-US"/>
        </w:rPr>
        <w:t>cloudy with</w:t>
      </w:r>
      <w:r>
        <w:rPr>
          <w:rFonts w:ascii="Arial" w:hAnsi="Arial" w:cs="Arial"/>
          <w:lang w:val="en-US"/>
        </w:rPr>
        <w:t xml:space="preserve"> </w:t>
      </w:r>
      <w:r w:rsidRPr="00E409CC">
        <w:rPr>
          <w:rFonts w:ascii="Arial" w:hAnsi="Arial" w:cs="Arial"/>
          <w:lang w:val="en-US"/>
        </w:rPr>
        <w:t>dry soil or sunny</w:t>
      </w:r>
      <w:r>
        <w:rPr>
          <w:rFonts w:ascii="Arial" w:hAnsi="Arial" w:cs="Arial"/>
          <w:lang w:val="en-US"/>
        </w:rPr>
        <w:t>”, I merge sunny and cloudy with dry soil categories as these two conditions appeared to be similar in terms of humidity of microhabitat of the snail in an old growth forest</w:t>
      </w:r>
      <w:r w:rsidRPr="00E409CC">
        <w:rPr>
          <w:rFonts w:ascii="Arial" w:hAnsi="Arial" w:cs="Arial"/>
          <w:lang w:val="en-US"/>
        </w:rPr>
        <w:t>)</w:t>
      </w:r>
      <w:r>
        <w:rPr>
          <w:rFonts w:ascii="Arial" w:hAnsi="Arial" w:cs="Arial"/>
          <w:lang w:val="en-US"/>
        </w:rPr>
        <w:t>.</w:t>
      </w:r>
    </w:p>
    <w:p w:rsidR="003A365E" w:rsidRDefault="003A365E" w:rsidP="003A365E">
      <w:pPr>
        <w:rPr>
          <w:rFonts w:ascii="Arial" w:hAnsi="Arial" w:cs="Arial"/>
          <w:lang w:val="en-US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80990" cy="2063750"/>
            <wp:effectExtent l="0" t="0" r="0" b="0"/>
            <wp:docPr id="1" name="Imagen 1" descr="desmayado y ac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mayado y activ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65E" w:rsidRDefault="003A365E" w:rsidP="003A365E">
      <w:pPr>
        <w:rPr>
          <w:rFonts w:ascii="Arial" w:hAnsi="Arial" w:cs="Arial"/>
          <w:lang w:val="en-GB"/>
        </w:rPr>
      </w:pPr>
      <w:proofErr w:type="spellStart"/>
      <w:r w:rsidRPr="00400523">
        <w:rPr>
          <w:rFonts w:ascii="Arial" w:hAnsi="Arial" w:cs="Arial"/>
          <w:i/>
          <w:lang w:val="en-GB"/>
        </w:rPr>
        <w:t>Drymaeus</w:t>
      </w:r>
      <w:proofErr w:type="spellEnd"/>
      <w:r w:rsidRPr="00400523">
        <w:rPr>
          <w:rFonts w:ascii="Arial" w:hAnsi="Arial" w:cs="Arial"/>
          <w:i/>
          <w:lang w:val="en-GB"/>
        </w:rPr>
        <w:t xml:space="preserve"> </w:t>
      </w:r>
      <w:proofErr w:type="spellStart"/>
      <w:r w:rsidRPr="00400523">
        <w:rPr>
          <w:rFonts w:ascii="Arial" w:hAnsi="Arial" w:cs="Arial"/>
          <w:i/>
          <w:lang w:val="en-GB"/>
        </w:rPr>
        <w:t>tripictus</w:t>
      </w:r>
      <w:proofErr w:type="spellEnd"/>
      <w:r w:rsidRPr="00400523">
        <w:rPr>
          <w:rFonts w:ascii="Arial" w:hAnsi="Arial" w:cs="Arial"/>
          <w:lang w:val="en-GB"/>
        </w:rPr>
        <w:t xml:space="preserve"> in Rio Macho Forest Reserve, Costa Rica. </w:t>
      </w:r>
      <w:r w:rsidRPr="00A23F5B">
        <w:rPr>
          <w:rFonts w:ascii="Arial" w:hAnsi="Arial" w:cs="Arial"/>
          <w:b/>
          <w:lang w:val="en-GB"/>
        </w:rPr>
        <w:t>A.</w:t>
      </w:r>
      <w:r w:rsidRPr="00400523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Inactive juvenile classified as “f</w:t>
      </w:r>
      <w:r w:rsidRPr="00400523">
        <w:rPr>
          <w:rFonts w:ascii="Arial" w:hAnsi="Arial" w:cs="Arial"/>
          <w:lang w:val="en-GB"/>
        </w:rPr>
        <w:t>lattened</w:t>
      </w:r>
      <w:r>
        <w:rPr>
          <w:rFonts w:ascii="Arial" w:hAnsi="Arial" w:cs="Arial"/>
          <w:lang w:val="en-GB"/>
        </w:rPr>
        <w:t xml:space="preserve">”. </w:t>
      </w:r>
      <w:r w:rsidRPr="00A23F5B">
        <w:rPr>
          <w:rFonts w:ascii="Arial" w:hAnsi="Arial" w:cs="Arial"/>
          <w:b/>
          <w:lang w:val="en-GB"/>
        </w:rPr>
        <w:t>B.</w:t>
      </w:r>
      <w:r w:rsidRPr="00400523">
        <w:rPr>
          <w:rFonts w:ascii="Arial" w:hAnsi="Arial" w:cs="Arial"/>
          <w:lang w:val="en-GB"/>
        </w:rPr>
        <w:t xml:space="preserve"> Active adult</w:t>
      </w:r>
      <w:r>
        <w:rPr>
          <w:rFonts w:ascii="Arial" w:hAnsi="Arial" w:cs="Arial"/>
          <w:lang w:val="en-GB"/>
        </w:rPr>
        <w:t xml:space="preserve"> classified as “</w:t>
      </w:r>
      <w:r w:rsidR="00C20027">
        <w:rPr>
          <w:rFonts w:ascii="Arial" w:hAnsi="Arial" w:cs="Arial"/>
          <w:lang w:val="en-GB"/>
        </w:rPr>
        <w:t>resting</w:t>
      </w:r>
      <w:r>
        <w:rPr>
          <w:rFonts w:ascii="Arial" w:hAnsi="Arial" w:cs="Arial"/>
          <w:lang w:val="en-GB"/>
        </w:rPr>
        <w:t>”</w:t>
      </w:r>
      <w:r w:rsidRPr="00400523">
        <w:rPr>
          <w:rFonts w:ascii="Arial" w:hAnsi="Arial" w:cs="Arial"/>
          <w:lang w:val="en-GB"/>
        </w:rPr>
        <w:t xml:space="preserve">.  </w:t>
      </w: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Pr="00247CD1" w:rsidRDefault="004359EF" w:rsidP="003A365E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Appendix 4</w:t>
      </w:r>
      <w:r w:rsidR="003A365E">
        <w:rPr>
          <w:rFonts w:ascii="Arial" w:hAnsi="Arial" w:cs="Arial"/>
          <w:b/>
          <w:lang w:val="en-GB"/>
        </w:rPr>
        <w:t>. Detail of activity results</w:t>
      </w:r>
    </w:p>
    <w:p w:rsidR="003A365E" w:rsidRDefault="003A365E" w:rsidP="003A365E">
      <w:pPr>
        <w:rPr>
          <w:rFonts w:ascii="Arial" w:hAnsi="Arial" w:cs="Arial"/>
          <w:lang w:val="en-GB"/>
        </w:rPr>
      </w:pPr>
    </w:p>
    <w:p w:rsidR="003A365E" w:rsidRDefault="003A365E" w:rsidP="003A365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 recorded 92 activity events in total. </w:t>
      </w:r>
    </w:p>
    <w:p w:rsidR="003A365E" w:rsidRDefault="003A365E" w:rsidP="003A365E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Active and inactive </w:t>
      </w:r>
      <w:proofErr w:type="spellStart"/>
      <w:r>
        <w:rPr>
          <w:rFonts w:ascii="Arial" w:hAnsi="Arial" w:cs="Arial"/>
          <w:b/>
          <w:lang w:val="en-GB"/>
        </w:rPr>
        <w:t>behavio</w:t>
      </w:r>
      <w:r w:rsidRPr="002A399F">
        <w:rPr>
          <w:rFonts w:ascii="Arial" w:hAnsi="Arial" w:cs="Arial"/>
          <w:b/>
          <w:lang w:val="en-GB"/>
        </w:rPr>
        <w:t>r</w:t>
      </w:r>
      <w:proofErr w:type="spellEnd"/>
      <w:r>
        <w:rPr>
          <w:rFonts w:ascii="Arial" w:hAnsi="Arial" w:cs="Arial"/>
          <w:lang w:val="en-GB"/>
        </w:rPr>
        <w:t>: There was no difference between the number</w:t>
      </w:r>
      <w:r w:rsidRPr="00CA4E16">
        <w:rPr>
          <w:rFonts w:ascii="Arial" w:hAnsi="Arial" w:cs="Arial"/>
          <w:lang w:val="en-GB"/>
        </w:rPr>
        <w:t xml:space="preserve"> of specimens being still and moving (</w:t>
      </w:r>
      <w:r>
        <w:rPr>
          <w:rFonts w:ascii="Arial" w:hAnsi="Arial" w:cs="Arial"/>
          <w:lang w:val="en-GB"/>
        </w:rPr>
        <w:t xml:space="preserve">Active snails =33%, n=92, </w:t>
      </w:r>
      <w:r w:rsidRPr="00CA4E16">
        <w:rPr>
          <w:rFonts w:ascii="Arial" w:hAnsi="Arial" w:cs="Arial"/>
          <w:lang w:val="en-GB"/>
        </w:rPr>
        <w:t xml:space="preserve">chi-square = 1.34, </w:t>
      </w:r>
      <w:proofErr w:type="spellStart"/>
      <w:r w:rsidRPr="00CA4E16">
        <w:rPr>
          <w:rFonts w:ascii="Arial" w:hAnsi="Arial" w:cs="Arial"/>
          <w:lang w:val="en-GB"/>
        </w:rPr>
        <w:t>df</w:t>
      </w:r>
      <w:proofErr w:type="spellEnd"/>
      <w:r w:rsidRPr="00CA4E16">
        <w:rPr>
          <w:rFonts w:ascii="Arial" w:hAnsi="Arial" w:cs="Arial"/>
          <w:lang w:val="en-GB"/>
        </w:rPr>
        <w:t xml:space="preserve">=1, p= 0.247). </w:t>
      </w:r>
      <w:r>
        <w:rPr>
          <w:rFonts w:ascii="Arial" w:hAnsi="Arial" w:cs="Arial"/>
          <w:lang w:val="en-GB"/>
        </w:rPr>
        <w:t xml:space="preserve">Most specimens (67%, n=92) were inactive (chi-square=10.44,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 xml:space="preserve">=1, p= 0.0012); of these 86% were flattened and 14% resting (chi-square= 28.98,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>=1, p&lt;0.0001).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2A399F">
        <w:rPr>
          <w:rFonts w:ascii="Arial" w:hAnsi="Arial" w:cs="Arial"/>
          <w:b/>
          <w:lang w:val="en-GB"/>
        </w:rPr>
        <w:t>Activity and leaf side</w:t>
      </w:r>
      <w:r>
        <w:rPr>
          <w:rFonts w:ascii="Arial" w:hAnsi="Arial" w:cs="Arial"/>
          <w:lang w:val="en-GB"/>
        </w:rPr>
        <w:t xml:space="preserve">: Active snails were mostly on the upper side of the leaf (Chi-square=6.76,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 xml:space="preserve">=1, p= 0.0093) but inactive snails were equally frequent on both leaf sides (51% were in the upper side of the leaf, chi-square=2.44,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 xml:space="preserve">=1, p= 0.1183). 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2A399F">
        <w:rPr>
          <w:rFonts w:ascii="Arial" w:hAnsi="Arial" w:cs="Arial"/>
          <w:b/>
          <w:lang w:val="en-GB"/>
        </w:rPr>
        <w:t>Weather and activity</w:t>
      </w:r>
      <w:r>
        <w:rPr>
          <w:rFonts w:ascii="Arial" w:hAnsi="Arial" w:cs="Arial"/>
          <w:lang w:val="en-GB"/>
        </w:rPr>
        <w:t xml:space="preserve">: I found more active specimens when the weather was “cloudy with wet soil” </w:t>
      </w:r>
      <w:r w:rsidRPr="00CC54B3">
        <w:rPr>
          <w:rFonts w:ascii="Arial" w:hAnsi="Arial" w:cs="Arial"/>
          <w:lang w:val="en-GB"/>
        </w:rPr>
        <w:t>(chi-square</w:t>
      </w:r>
      <w:r>
        <w:rPr>
          <w:rFonts w:ascii="Arial" w:hAnsi="Arial" w:cs="Arial"/>
          <w:lang w:val="en-GB"/>
        </w:rPr>
        <w:t xml:space="preserve">= 12.24,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>= 2, p= 0.538).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2A399F">
        <w:rPr>
          <w:rFonts w:ascii="Arial" w:hAnsi="Arial" w:cs="Arial"/>
          <w:b/>
          <w:lang w:val="en-GB"/>
        </w:rPr>
        <w:t>Leaf side and time, leaf side and weather</w:t>
      </w:r>
      <w:r>
        <w:rPr>
          <w:rFonts w:ascii="Arial" w:hAnsi="Arial" w:cs="Arial"/>
          <w:lang w:val="en-GB"/>
        </w:rPr>
        <w:t xml:space="preserve">: There was no effect of </w:t>
      </w:r>
      <w:r w:rsidRPr="000A32CA">
        <w:rPr>
          <w:rFonts w:ascii="Arial" w:hAnsi="Arial" w:cs="Arial"/>
          <w:lang w:val="en-GB"/>
        </w:rPr>
        <w:t>time</w:t>
      </w:r>
      <w:r>
        <w:rPr>
          <w:rFonts w:ascii="Arial" w:hAnsi="Arial" w:cs="Arial"/>
          <w:lang w:val="en-GB"/>
        </w:rPr>
        <w:t xml:space="preserve"> </w:t>
      </w:r>
      <w:r w:rsidRPr="000A32CA">
        <w:rPr>
          <w:rFonts w:ascii="Arial" w:hAnsi="Arial" w:cs="Arial"/>
          <w:lang w:val="en-GB"/>
        </w:rPr>
        <w:t>(</w:t>
      </w:r>
      <w:proofErr w:type="spellStart"/>
      <w:r>
        <w:rPr>
          <w:rFonts w:ascii="Arial" w:hAnsi="Arial" w:cs="Arial"/>
          <w:lang w:val="en-GB"/>
        </w:rPr>
        <w:t>analyzing</w:t>
      </w:r>
      <w:proofErr w:type="spellEnd"/>
      <w:r>
        <w:rPr>
          <w:rFonts w:ascii="Arial" w:hAnsi="Arial" w:cs="Arial"/>
          <w:lang w:val="en-GB"/>
        </w:rPr>
        <w:t xml:space="preserve"> differences between 4 time categories:</w:t>
      </w:r>
      <w:r w:rsidRPr="000A32CA">
        <w:rPr>
          <w:rFonts w:ascii="Arial" w:hAnsi="Arial" w:cs="Arial"/>
          <w:lang w:val="en-GB"/>
        </w:rPr>
        <w:t xml:space="preserve"> chi-square=3.0, </w:t>
      </w:r>
      <w:proofErr w:type="spellStart"/>
      <w:r w:rsidRPr="000A32CA">
        <w:rPr>
          <w:rFonts w:ascii="Arial" w:hAnsi="Arial" w:cs="Arial"/>
          <w:lang w:val="en-GB"/>
        </w:rPr>
        <w:t>df</w:t>
      </w:r>
      <w:proofErr w:type="spellEnd"/>
      <w:r w:rsidRPr="000A32CA">
        <w:rPr>
          <w:rFonts w:ascii="Arial" w:hAnsi="Arial" w:cs="Arial"/>
          <w:lang w:val="en-GB"/>
        </w:rPr>
        <w:t>=3, p= 0.378</w:t>
      </w:r>
      <w:r>
        <w:rPr>
          <w:rFonts w:ascii="Arial" w:hAnsi="Arial" w:cs="Arial"/>
          <w:lang w:val="en-GB"/>
        </w:rPr>
        <w:t>: day versus night analysis: Fisher exact probability test, p=0.52587</w:t>
      </w:r>
      <w:r w:rsidRPr="00F45321">
        <w:rPr>
          <w:rFonts w:ascii="Arial" w:hAnsi="Arial" w:cs="Arial"/>
          <w:lang w:val="en-GB"/>
        </w:rPr>
        <w:t>) and weather (chi</w:t>
      </w:r>
      <w:r>
        <w:rPr>
          <w:rFonts w:ascii="Arial" w:hAnsi="Arial" w:cs="Arial"/>
          <w:lang w:val="en-GB"/>
        </w:rPr>
        <w:t xml:space="preserve">-square = 2.31,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 xml:space="preserve">=3, p= 0.51) on leaf side distribution. 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2A399F">
        <w:rPr>
          <w:rFonts w:ascii="Arial" w:hAnsi="Arial" w:cs="Arial"/>
          <w:b/>
          <w:lang w:val="en-GB"/>
        </w:rPr>
        <w:t>Activity and day time</w:t>
      </w:r>
      <w:r>
        <w:rPr>
          <w:rFonts w:ascii="Arial" w:hAnsi="Arial" w:cs="Arial"/>
          <w:lang w:val="en-GB"/>
        </w:rPr>
        <w:t xml:space="preserve">: During day time more specimens (77%, n=53) were </w:t>
      </w:r>
      <w:r w:rsidRPr="0052563E">
        <w:rPr>
          <w:rFonts w:ascii="Arial" w:hAnsi="Arial" w:cs="Arial"/>
          <w:lang w:val="en-GB"/>
        </w:rPr>
        <w:t xml:space="preserve">inactive (chi-square= 14.8, </w:t>
      </w:r>
      <w:proofErr w:type="spellStart"/>
      <w:r w:rsidRPr="0052563E">
        <w:rPr>
          <w:rFonts w:ascii="Arial" w:hAnsi="Arial" w:cs="Arial"/>
          <w:lang w:val="en-GB"/>
        </w:rPr>
        <w:t>df</w:t>
      </w:r>
      <w:proofErr w:type="spellEnd"/>
      <w:r w:rsidRPr="0052563E">
        <w:rPr>
          <w:rFonts w:ascii="Arial" w:hAnsi="Arial" w:cs="Arial"/>
          <w:lang w:val="en-GB"/>
        </w:rPr>
        <w:t xml:space="preserve">=1, p &lt;0.0001), especially in the afternoon (chi-square= 22.65, </w:t>
      </w:r>
      <w:proofErr w:type="spellStart"/>
      <w:r w:rsidRPr="0052563E">
        <w:rPr>
          <w:rFonts w:ascii="Arial" w:hAnsi="Arial" w:cs="Arial"/>
          <w:lang w:val="en-GB"/>
        </w:rPr>
        <w:t>df</w:t>
      </w:r>
      <w:proofErr w:type="spellEnd"/>
      <w:r w:rsidRPr="0052563E">
        <w:rPr>
          <w:rFonts w:ascii="Arial" w:hAnsi="Arial" w:cs="Arial"/>
          <w:lang w:val="en-GB"/>
        </w:rPr>
        <w:t>=3, p &lt;0.0001). At n</w:t>
      </w:r>
      <w:r>
        <w:rPr>
          <w:rFonts w:ascii="Arial" w:hAnsi="Arial" w:cs="Arial"/>
          <w:lang w:val="en-GB"/>
        </w:rPr>
        <w:t xml:space="preserve">ight there was no difference between the number of active and inactive snails (chi-square= 0.1,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 xml:space="preserve">=1, p= 0.7518). More inactive snails were flattened (84%, n=49) than resting (chi-square=20.9,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>=1, p= &lt;0.0001).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A6137A">
        <w:rPr>
          <w:rFonts w:ascii="Arial" w:hAnsi="Arial" w:cs="Arial"/>
          <w:b/>
          <w:lang w:val="en-GB"/>
        </w:rPr>
        <w:t>Height</w:t>
      </w:r>
      <w:r w:rsidRPr="00A6137A">
        <w:rPr>
          <w:rFonts w:ascii="Arial" w:hAnsi="Arial" w:cs="Arial"/>
          <w:lang w:val="en-GB"/>
        </w:rPr>
        <w:t>:</w:t>
      </w:r>
      <w:r>
        <w:rPr>
          <w:rFonts w:ascii="Arial" w:hAnsi="Arial" w:cs="Arial"/>
          <w:lang w:val="en-GB"/>
        </w:rPr>
        <w:t xml:space="preserve"> On average, I found s</w:t>
      </w:r>
      <w:r w:rsidRPr="0034149F">
        <w:rPr>
          <w:rFonts w:ascii="Arial" w:hAnsi="Arial" w:cs="Arial"/>
          <w:lang w:val="en-GB"/>
        </w:rPr>
        <w:t>pe</w:t>
      </w:r>
      <w:r>
        <w:rPr>
          <w:rFonts w:ascii="Arial" w:hAnsi="Arial" w:cs="Arial"/>
          <w:lang w:val="en-GB"/>
        </w:rPr>
        <w:t>cimens on plants 1.5m above ground (S.D.= 0.5, max= 3.00m, min= 0.5m, n=90</w:t>
      </w:r>
      <w:r w:rsidRPr="0034149F">
        <w:rPr>
          <w:rFonts w:ascii="Arial" w:hAnsi="Arial" w:cs="Arial"/>
          <w:lang w:val="en-GB"/>
        </w:rPr>
        <w:t>)</w:t>
      </w:r>
      <w:r>
        <w:rPr>
          <w:rFonts w:ascii="Arial" w:hAnsi="Arial" w:cs="Arial"/>
          <w:lang w:val="en-GB"/>
        </w:rPr>
        <w:t>.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2A399F">
        <w:rPr>
          <w:rFonts w:ascii="Arial" w:hAnsi="Arial" w:cs="Arial"/>
          <w:b/>
          <w:lang w:val="en-GB"/>
        </w:rPr>
        <w:t>Displacemen</w:t>
      </w:r>
      <w:r w:rsidRPr="00F779A6">
        <w:rPr>
          <w:rFonts w:ascii="Arial" w:hAnsi="Arial" w:cs="Arial"/>
          <w:u w:val="single"/>
          <w:lang w:val="en-GB"/>
        </w:rPr>
        <w:t>t</w:t>
      </w:r>
      <w:r>
        <w:rPr>
          <w:rFonts w:ascii="Arial" w:hAnsi="Arial" w:cs="Arial"/>
          <w:lang w:val="en-GB"/>
        </w:rPr>
        <w:t>: Most displacements (92%, n= 13) took place at night or early morning between 20:00 pm and 08:00 am; on average they moved 65cm a day (S.D.= 61, min= 8cm, max= 200cm, n= 9).</w:t>
      </w:r>
    </w:p>
    <w:p w:rsidR="003A365E" w:rsidRDefault="003A365E" w:rsidP="003A365E">
      <w:pPr>
        <w:rPr>
          <w:rFonts w:ascii="Arial" w:hAnsi="Arial" w:cs="Arial"/>
          <w:lang w:val="en-GB"/>
        </w:rPr>
      </w:pPr>
      <w:r w:rsidRPr="002A399F">
        <w:rPr>
          <w:rFonts w:ascii="Arial" w:hAnsi="Arial" w:cs="Arial"/>
          <w:b/>
          <w:lang w:val="en-GB"/>
        </w:rPr>
        <w:t>Epiphyllous coverage</w:t>
      </w:r>
      <w:r>
        <w:rPr>
          <w:rFonts w:ascii="Arial" w:hAnsi="Arial" w:cs="Arial"/>
          <w:lang w:val="en-GB"/>
        </w:rPr>
        <w:t>: 90% of the specimens were on leaves with</w:t>
      </w:r>
      <w:r w:rsidRPr="000D50DA">
        <w:rPr>
          <w:rFonts w:ascii="Arial" w:hAnsi="Arial" w:cs="Arial"/>
          <w:lang w:val="en-GB"/>
        </w:rPr>
        <w:t xml:space="preserve"> </w:t>
      </w:r>
      <w:r w:rsidRPr="0034149F">
        <w:rPr>
          <w:rFonts w:ascii="Arial" w:hAnsi="Arial" w:cs="Arial"/>
          <w:lang w:val="en-GB"/>
        </w:rPr>
        <w:t xml:space="preserve">visible </w:t>
      </w:r>
      <w:r>
        <w:rPr>
          <w:rFonts w:ascii="Arial" w:hAnsi="Arial" w:cs="Arial"/>
          <w:lang w:val="en-GB"/>
        </w:rPr>
        <w:t>epiphylls covering</w:t>
      </w:r>
      <w:r w:rsidRPr="0034149F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up to </w:t>
      </w:r>
      <w:r w:rsidRPr="0034149F">
        <w:rPr>
          <w:rFonts w:ascii="Arial" w:hAnsi="Arial" w:cs="Arial"/>
          <w:lang w:val="en-GB"/>
        </w:rPr>
        <w:t>25%</w:t>
      </w:r>
      <w:r>
        <w:rPr>
          <w:rFonts w:ascii="Arial" w:hAnsi="Arial" w:cs="Arial"/>
          <w:lang w:val="en-GB"/>
        </w:rPr>
        <w:t xml:space="preserve"> of the leaf area (chi-square= 200.66, </w:t>
      </w:r>
      <w:proofErr w:type="spellStart"/>
      <w:r>
        <w:rPr>
          <w:rFonts w:ascii="Arial" w:hAnsi="Arial" w:cs="Arial"/>
          <w:lang w:val="en-GB"/>
        </w:rPr>
        <w:t>df</w:t>
      </w:r>
      <w:proofErr w:type="spellEnd"/>
      <w:r>
        <w:rPr>
          <w:rFonts w:ascii="Arial" w:hAnsi="Arial" w:cs="Arial"/>
          <w:lang w:val="en-GB"/>
        </w:rPr>
        <w:t>=3, p &lt;0.</w:t>
      </w:r>
      <w:r w:rsidRPr="00F62E77">
        <w:rPr>
          <w:rFonts w:ascii="Arial" w:hAnsi="Arial" w:cs="Arial"/>
          <w:lang w:val="en-GB"/>
        </w:rPr>
        <w:t>0001, n=92).</w:t>
      </w:r>
      <w:r>
        <w:rPr>
          <w:rFonts w:ascii="Arial" w:hAnsi="Arial" w:cs="Arial"/>
          <w:lang w:val="en-GB"/>
        </w:rPr>
        <w:t xml:space="preserve"> </w:t>
      </w:r>
    </w:p>
    <w:p w:rsidR="00297ABC" w:rsidRPr="003A365E" w:rsidRDefault="000C329A">
      <w:pPr>
        <w:rPr>
          <w:lang w:val="en-GB"/>
        </w:rPr>
      </w:pPr>
    </w:p>
    <w:sectPr w:rsidR="00297ABC" w:rsidRPr="003A36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5E"/>
    <w:rsid w:val="000C329A"/>
    <w:rsid w:val="003A365E"/>
    <w:rsid w:val="003E2A39"/>
    <w:rsid w:val="004359EF"/>
    <w:rsid w:val="00C20027"/>
    <w:rsid w:val="00EC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3A36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6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65E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6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3A36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36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365E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515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UNED</dc:creator>
  <cp:lastModifiedBy>UNED</cp:lastModifiedBy>
  <cp:revision>4</cp:revision>
  <dcterms:created xsi:type="dcterms:W3CDTF">2015-11-20T14:56:00Z</dcterms:created>
  <dcterms:modified xsi:type="dcterms:W3CDTF">2015-11-20T15:14:00Z</dcterms:modified>
</cp:coreProperties>
</file>