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DC5A0" w14:textId="77777777" w:rsidR="00C61813" w:rsidRDefault="00C61813" w:rsidP="00C61813">
      <w:pPr>
        <w:widowControl w:val="0"/>
        <w:autoSpaceDE w:val="0"/>
        <w:autoSpaceDN w:val="0"/>
        <w:adjustRightInd w:val="0"/>
        <w:spacing w:line="360" w:lineRule="auto"/>
        <w:ind w:right="-433"/>
        <w:jc w:val="center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lang w:val="es-ES"/>
        </w:rPr>
        <w:t>APÉNDICE</w:t>
      </w:r>
      <w:r w:rsidRPr="00D15BA7">
        <w:rPr>
          <w:rFonts w:ascii="Times New Roman" w:hAnsi="Times New Roman"/>
          <w:bCs/>
          <w:lang w:val="es-ES"/>
        </w:rPr>
        <w:t xml:space="preserve"> 1</w:t>
      </w:r>
    </w:p>
    <w:p w14:paraId="1AD37108" w14:textId="77777777" w:rsidR="00C61813" w:rsidRDefault="00C61813" w:rsidP="00C61813">
      <w:pPr>
        <w:widowControl w:val="0"/>
        <w:autoSpaceDE w:val="0"/>
        <w:autoSpaceDN w:val="0"/>
        <w:adjustRightInd w:val="0"/>
        <w:spacing w:line="360" w:lineRule="auto"/>
        <w:ind w:right="-433"/>
        <w:jc w:val="center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lang w:val="es-ES"/>
        </w:rPr>
        <w:t>P</w:t>
      </w:r>
      <w:r w:rsidRPr="00D15BA7">
        <w:rPr>
          <w:rFonts w:ascii="Times New Roman" w:hAnsi="Times New Roman"/>
          <w:bCs/>
          <w:lang w:val="es-ES"/>
        </w:rPr>
        <w:t xml:space="preserve">lantas visitadas por </w:t>
      </w:r>
      <w:r w:rsidRPr="00D15BA7">
        <w:rPr>
          <w:rFonts w:ascii="Times New Roman" w:hAnsi="Times New Roman"/>
          <w:bCs/>
          <w:i/>
          <w:lang w:val="es-ES"/>
        </w:rPr>
        <w:t>T. aethiops</w:t>
      </w:r>
      <w:r w:rsidRPr="006422BF">
        <w:rPr>
          <w:rFonts w:ascii="Times New Roman" w:hAnsi="Times New Roman"/>
          <w:bCs/>
          <w:lang w:val="es-ES"/>
        </w:rPr>
        <w:t>,</w:t>
      </w:r>
      <w:r>
        <w:rPr>
          <w:rFonts w:ascii="Times New Roman" w:hAnsi="Times New Roman"/>
          <w:bCs/>
          <w:i/>
          <w:lang w:val="es-ES"/>
        </w:rPr>
        <w:t xml:space="preserve"> </w:t>
      </w:r>
      <w:r>
        <w:rPr>
          <w:rFonts w:ascii="Times New Roman" w:hAnsi="Times New Roman"/>
          <w:bCs/>
          <w:lang w:val="es-ES"/>
        </w:rPr>
        <w:t>incluyendo las especies que fueron registradas en este estudio</w:t>
      </w:r>
    </w:p>
    <w:p w14:paraId="3CA3F495" w14:textId="77777777" w:rsidR="00C61813" w:rsidRDefault="00C61813" w:rsidP="00C61813">
      <w:pPr>
        <w:widowControl w:val="0"/>
        <w:autoSpaceDE w:val="0"/>
        <w:autoSpaceDN w:val="0"/>
        <w:adjustRightInd w:val="0"/>
        <w:spacing w:line="360" w:lineRule="auto"/>
        <w:ind w:right="-433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</w:t>
      </w:r>
      <w:r w:rsidRPr="007077DD">
        <w:rPr>
          <w:rFonts w:ascii="Times New Roman" w:hAnsi="Times New Roman"/>
          <w:lang w:val="en-US"/>
        </w:rPr>
        <w:t xml:space="preserve">PPENDIX </w:t>
      </w:r>
      <w:r w:rsidRPr="00BD44E5">
        <w:rPr>
          <w:rFonts w:ascii="Times New Roman" w:hAnsi="Times New Roman"/>
          <w:lang w:val="en-US"/>
        </w:rPr>
        <w:t>1</w:t>
      </w:r>
    </w:p>
    <w:p w14:paraId="78EAC633" w14:textId="77777777" w:rsidR="00C61813" w:rsidRPr="00055043" w:rsidRDefault="00C61813" w:rsidP="00C61813">
      <w:pPr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</w:t>
      </w:r>
      <w:r w:rsidRPr="00055043">
        <w:rPr>
          <w:rFonts w:ascii="Times New Roman" w:hAnsi="Times New Roman"/>
          <w:lang w:val="en-US"/>
        </w:rPr>
        <w:t xml:space="preserve">lants visited by </w:t>
      </w:r>
      <w:r w:rsidRPr="00055043">
        <w:rPr>
          <w:rFonts w:ascii="Times New Roman" w:hAnsi="Times New Roman"/>
          <w:i/>
          <w:lang w:val="en-US"/>
        </w:rPr>
        <w:t>T. aethiops</w:t>
      </w:r>
      <w:r w:rsidRPr="00055043">
        <w:rPr>
          <w:rFonts w:ascii="Times New Roman" w:hAnsi="Times New Roman"/>
          <w:lang w:val="en-US"/>
        </w:rPr>
        <w:t>, including species registered in the present study</w:t>
      </w:r>
    </w:p>
    <w:p w14:paraId="61C29D11" w14:textId="77777777" w:rsidR="00C61813" w:rsidRPr="005A5C52" w:rsidRDefault="00C61813" w:rsidP="00C61813">
      <w:pPr>
        <w:widowControl w:val="0"/>
        <w:autoSpaceDE w:val="0"/>
        <w:autoSpaceDN w:val="0"/>
        <w:adjustRightInd w:val="0"/>
        <w:spacing w:line="360" w:lineRule="auto"/>
        <w:ind w:right="-433"/>
        <w:rPr>
          <w:rFonts w:ascii="Times New Roman" w:hAnsi="Times New Roman"/>
          <w:bCs/>
          <w:lang w:val="en-US"/>
        </w:rPr>
      </w:pPr>
    </w:p>
    <w:tbl>
      <w:tblPr>
        <w:tblW w:w="95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980"/>
        <w:gridCol w:w="975"/>
        <w:gridCol w:w="1151"/>
        <w:gridCol w:w="1151"/>
        <w:gridCol w:w="1151"/>
        <w:gridCol w:w="1275"/>
      </w:tblGrid>
      <w:tr w:rsidR="00C61813" w:rsidRPr="00446E5A" w14:paraId="1D3FA77D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02108FD6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b/>
                <w:bCs/>
                <w:color w:val="000000"/>
                <w:lang w:eastAsia="es-ES_tradnl"/>
              </w:rPr>
              <w:t>Familia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06AC57B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b/>
                <w:bCs/>
                <w:color w:val="000000"/>
                <w:lang w:eastAsia="es-ES_tradnl"/>
              </w:rPr>
              <w:t>Especie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B26D721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lang w:eastAsia="es-ES_tradnl"/>
              </w:rPr>
              <w:t>Este estudio</w:t>
            </w:r>
          </w:p>
        </w:tc>
        <w:tc>
          <w:tcPr>
            <w:tcW w:w="1151" w:type="dxa"/>
            <w:vAlign w:val="bottom"/>
          </w:tcPr>
          <w:p w14:paraId="0C17D67F" w14:textId="77777777" w:rsidR="00C61813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Nates-Parra et al</w:t>
            </w:r>
            <w:r>
              <w:rPr>
                <w:rFonts w:ascii="Times New Roman" w:eastAsia="Times New Roman" w:hAnsi="Times New Roman"/>
                <w:color w:val="000000"/>
                <w:lang w:eastAsia="es-ES_tradnl"/>
              </w:rPr>
              <w:t>.</w:t>
            </w: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, 2006</w:t>
            </w:r>
          </w:p>
        </w:tc>
        <w:tc>
          <w:tcPr>
            <w:tcW w:w="1151" w:type="dxa"/>
            <w:vAlign w:val="bottom"/>
          </w:tcPr>
          <w:p w14:paraId="098C80E2" w14:textId="77777777" w:rsidR="00C61813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lang w:eastAsia="es-ES_tradnl"/>
              </w:rPr>
              <w:t>Fernández-Alons</w:t>
            </w: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o, 2008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E392129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lang w:eastAsia="es-ES_tradnl"/>
              </w:rPr>
              <w:t>González &amp;</w:t>
            </w: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 xml:space="preserve"> Ospina, 2008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BA118A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lang w:eastAsia="es-ES_tradnl"/>
              </w:rPr>
              <w:t>Pinilla-Gallego &amp;</w:t>
            </w: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 xml:space="preserve"> Nates-Parra, 2015</w:t>
            </w:r>
          </w:p>
        </w:tc>
      </w:tr>
      <w:tr w:rsidR="00C61813" w:rsidRPr="00446E5A" w14:paraId="6099ED31" w14:textId="77777777" w:rsidTr="0084321A">
        <w:trPr>
          <w:trHeight w:val="349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2E091D69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Acanthaceae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EBA050F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Thunbergia alata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160E7F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6DAFCE9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0C94505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0DBE8E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83066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</w:tr>
      <w:tr w:rsidR="00C61813" w:rsidRPr="00446E5A" w14:paraId="355D07A3" w14:textId="77777777" w:rsidTr="0084321A">
        <w:trPr>
          <w:trHeight w:val="474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0C2D652B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Amaryllidaceae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48ED978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Crinum americanum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739A8EF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3A12B89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7B400B36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2FB03B6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CA48F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5919BE4B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4CFAD9FF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E89E70C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Agapanthus orientalis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B71A84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72517B5D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3AF69B3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1AE682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DD5BDB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</w:tr>
      <w:tr w:rsidR="00C61813" w:rsidRPr="00446E5A" w14:paraId="46D3BC0F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4BA62600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Alstroemeriaceae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00CB746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 xml:space="preserve">Astroemeria </w:t>
            </w: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sp.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2DFDA2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20C0452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0B2A049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5FE243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C111C6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</w:tr>
      <w:tr w:rsidR="00C61813" w:rsidRPr="00446E5A" w14:paraId="6683991E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43E27134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Apocynaceae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1DA4FD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Vinca major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94F7A9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091ED64A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7F0F89C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225A0A4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90651B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</w:tr>
      <w:tr w:rsidR="00C61813" w:rsidRPr="00446E5A" w14:paraId="0B983228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center"/>
            <w:hideMark/>
          </w:tcPr>
          <w:p w14:paraId="61960BB5" w14:textId="77777777" w:rsidR="00C61813" w:rsidRPr="00966E2C" w:rsidRDefault="00C61813" w:rsidP="0084321A">
            <w:pPr>
              <w:jc w:val="both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Asparagaceae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44C099A" w14:textId="77777777" w:rsidR="00C61813" w:rsidRPr="00966E2C" w:rsidRDefault="00C61813" w:rsidP="0084321A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iCs/>
                <w:color w:val="000000"/>
                <w:lang w:eastAsia="es-ES_tradnl"/>
              </w:rPr>
              <w:t>Yucca</w:t>
            </w: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 xml:space="preserve"> </w:t>
            </w: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sp</w:t>
            </w: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419338A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55DAD966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47D2F49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2FE638F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3E0D7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54824053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68C8E67F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Asteraceae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E3F784A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 xml:space="preserve">Baccharis </w:t>
            </w: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sp.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3F6AD2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095CF41B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4E0D61D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2701BA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E18A44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5AA0EA57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23EA8007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63E5825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 xml:space="preserve">Senecio </w:t>
            </w: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sp.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0C867D8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3344B298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6D8444F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6577A9A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070D9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4CA9AB4C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6A4AE3F2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6179AAC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Vernonia  canescens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2959791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1FE482C6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1C79AB64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2B0DD6B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62B0D4A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3AFB231F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241D642B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6988C22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 xml:space="preserve">Dahlia </w:t>
            </w: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sp.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544A4E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657726BB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2715B4AB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6C0CAB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D2D394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</w:tr>
      <w:tr w:rsidR="00C61813" w:rsidRPr="00446E5A" w14:paraId="7DF83BE5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4F7F3D4B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Balsaminaceae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F5F48B3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Impatiens balsamina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574EECA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51F9AD9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7284B358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E13A1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7E7FC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</w:tr>
      <w:tr w:rsidR="00C61813" w:rsidRPr="00446E5A" w14:paraId="3120983B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371EBB26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0FE7D7E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 xml:space="preserve">Impatiens </w:t>
            </w: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sp.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E2118B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46BD614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6A49708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E6ECA6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B589A3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45FC4BFC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4A7CD305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Begoniaceae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1B83A83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 xml:space="preserve">Begonia </w:t>
            </w: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sp</w:t>
            </w: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3A9895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1A056DC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5D500E41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33FB398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D9C236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</w:tr>
      <w:tr w:rsidR="00C61813" w:rsidRPr="00446E5A" w14:paraId="43251091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7AFBEF7D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E1F92A9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sp.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C4A27CD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13E5A51D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6BFC0181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DD2A601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373CD1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389915C6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7FF96111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Bignoniaceae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D0DB394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Tecoma stans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1AEE58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1DA8E8DA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73F9C77D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066ED8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B2920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</w:tr>
      <w:tr w:rsidR="00C61813" w:rsidRPr="00446E5A" w14:paraId="7E328F2C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63E510BD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5C00B42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sp.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37CD2B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36ABC9D6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776AE20B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A6EAEE4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38341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1291F2A4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74AB75C1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Brassicaceae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0D1672B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Brassica napus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C6FD8C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59DC236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6D463F5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AF7E2AA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BF5E5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24D5BF67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04162D50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1D4FE39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Brassica nigra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329B85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329176BD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1184ECA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37895A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11AAE4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035CEB95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371C8C57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D40A8BD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Raphanus raphanistrum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4965146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65B8B28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79A51B6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E188FF6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57B8E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424B75BC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1EC6640F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BF95E61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 xml:space="preserve">Raphanus </w:t>
            </w: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sp.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8A67B4A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55D4ADBB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5B19D5B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927E3AF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567821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5B1DF66F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63F08EC7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Caprifoliaceae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EA24E33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Abelia grandiflora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39EAF3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09B42BF8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600786E8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BCF6CD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903A6A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</w:tr>
      <w:tr w:rsidR="00C61813" w:rsidRPr="00446E5A" w14:paraId="66193A14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2783D8F7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Convolvulaceae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275101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 xml:space="preserve">Convolvulus </w:t>
            </w: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sp.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75B3B9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320A4B2D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4FF2DB1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2CB976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7B73E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1347879A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70D60C12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E9A0393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Ipomoea indica (= i.congesta)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588141D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60788416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0A701AE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9C4103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1AFE09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1D61ABBB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3A29DFC2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lastRenderedPageBreak/>
              <w:t>Cucurbitaceae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79F3E2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Cyclanthera pedata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88E2036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6F767BE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2F7B2C6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3640261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BC003B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6689E468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4705E5AC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48CEED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Sechium edule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C3732F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5CAAF18A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250123B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7C4ACA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2055D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1D8499D8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530C58AD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Ericaceae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B2B818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Rhododendron indicum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24D42F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590FCEAF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4E78E33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EB0C3EB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E58BE2D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</w:tr>
      <w:tr w:rsidR="00C61813" w:rsidRPr="00446E5A" w14:paraId="0EB76083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030EB09D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59A32E7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 xml:space="preserve">Rhododendron </w:t>
            </w: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sp.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79FA6C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72CE0F7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6634F72A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8FAEE7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9BD7E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5DAB5E31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center"/>
            <w:hideMark/>
          </w:tcPr>
          <w:p w14:paraId="2BFE4B19" w14:textId="77777777" w:rsidR="00C61813" w:rsidRPr="00966E2C" w:rsidRDefault="00C61813" w:rsidP="0084321A">
            <w:pPr>
              <w:jc w:val="both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Escalloniaceae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593B8D3" w14:textId="77777777" w:rsidR="00C61813" w:rsidRPr="00966E2C" w:rsidRDefault="00C61813" w:rsidP="0084321A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iCs/>
                <w:color w:val="000000"/>
                <w:lang w:eastAsia="es-ES_tradnl"/>
              </w:rPr>
              <w:t xml:space="preserve">Escallonia </w:t>
            </w:r>
            <w:r w:rsidRPr="00234F86">
              <w:rPr>
                <w:rFonts w:ascii="Times New Roman" w:eastAsia="Times New Roman" w:hAnsi="Times New Roman"/>
                <w:color w:val="000000"/>
                <w:lang w:eastAsia="es-ES_tradnl"/>
              </w:rPr>
              <w:t>sp.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F266014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1E40A88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318ECF1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EAA683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6DB45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2CC6DC54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124964D5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Fabaceae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ADE97E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 xml:space="preserve">Desmodium </w:t>
            </w: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uncinatum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EE33D66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2EB7357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458BE888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364875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A9F27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2BE20C17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63FF3EFB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220136D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Phaseolus vulgaris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3961A2F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207751E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1C8D895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CDAD5E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4DC09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7813350A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19F6A0DB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585A483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Trifolium pratense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304FCDA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4164E0B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560D4B5B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710C676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9A85F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</w:tr>
      <w:tr w:rsidR="00C61813" w:rsidRPr="00446E5A" w14:paraId="01C87432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13E6C3AF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6EDDE94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Trifolium repens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E808A9D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6452816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4C3A1FA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CDC68EF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B285EB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12A93795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021E6441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2F8CD08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Ulex europaeus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DDE9E5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606C69A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3A1D4E6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154D9F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3AED2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431F8931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00C60202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47C704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 xml:space="preserve">Acacia </w:t>
            </w: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sp.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7AAB87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5B72EA78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6299DD8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3D3648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C4272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74863E17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2BDEFE36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4CB1631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Senna multiglandulosa (=cassia tomentosa)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E1F0E9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287FD14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4A8C9EDB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FB7206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622DD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390F35FB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5D08EB38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34AEB7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Senna viarum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21F877D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5E9D7431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597F54F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4EB676B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EB259F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</w:tr>
      <w:tr w:rsidR="00C61813" w:rsidRPr="00446E5A" w14:paraId="69B0B7D9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1796A345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Geraniaceae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90253AE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 xml:space="preserve">Pelargonium </w:t>
            </w:r>
            <w:r w:rsidRPr="008B5B63">
              <w:rPr>
                <w:rFonts w:ascii="Times New Roman" w:eastAsia="Times New Roman" w:hAnsi="Times New Roman"/>
                <w:color w:val="000000"/>
                <w:lang w:eastAsia="es-ES_tradnl"/>
              </w:rPr>
              <w:t>sp</w:t>
            </w:r>
            <w:r>
              <w:rPr>
                <w:rFonts w:ascii="Times New Roman" w:eastAsia="Times New Roman" w:hAnsi="Times New Roman"/>
                <w:color w:val="000000"/>
                <w:lang w:eastAsia="es-ES_tradnl"/>
              </w:rPr>
              <w:t>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950E3DF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6F42BB8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6E21EC6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67655A1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BFB5DD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</w:tr>
      <w:tr w:rsidR="00C61813" w:rsidRPr="00446E5A" w14:paraId="2056EEFD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3B89F47F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Iridaceae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6757EDC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Crocosmia aurea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49085C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4769048D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22E0663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5BE59BF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85C15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</w:tr>
      <w:tr w:rsidR="00C61813" w:rsidRPr="00446E5A" w14:paraId="647D7F1D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421B2538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Lamiaceae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6FAFDC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Salvia cuatrecasana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5BA4E96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776584CA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0CA4315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205CF78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3F4E18D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4E31B002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3D8271C6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0538488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Salvia bogotensis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F1039D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1C86A35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74347AEB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C5C8C6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83D93D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0EF143D7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633A1511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470CEF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es-ES_tradnl"/>
              </w:rPr>
              <w:t xml:space="preserve">Salvia rubescens 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EC80BE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4B7DB06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2FE43EB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2461B1D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8B0951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2F928251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58C459A8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B077F7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es-ES_tradnl"/>
              </w:rPr>
              <w:t xml:space="preserve">Salvia x tunica-mariae 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FF73B3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3AA66F0A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1DFE9AD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B87EE0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C3189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340FA627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229E18C5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6291203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sp.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0A4CBC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1D29ED68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6C856208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40EB00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842F1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70B0BCC8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5765F85D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Malvaceae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DF5EB96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Hibiscus grandiflorus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E5BD798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046AD70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11C82E91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7AF304A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DC68E4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1F99F724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47472936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004CD78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iCs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iCs/>
                <w:color w:val="000000"/>
                <w:lang w:eastAsia="es-ES_tradnl"/>
              </w:rPr>
              <w:t>Abutilon megapotamicum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34B27B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153EACD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207A3B8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C4B82F1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EB0E8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05BCB7D0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70AAD13A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Melastomataceae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29A444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 xml:space="preserve">Tibouchina </w:t>
            </w:r>
            <w:r w:rsidRPr="00234F86">
              <w:rPr>
                <w:rFonts w:ascii="Times New Roman" w:eastAsia="Times New Roman" w:hAnsi="Times New Roman"/>
                <w:color w:val="000000"/>
                <w:lang w:eastAsia="es-ES_tradnl"/>
              </w:rPr>
              <w:t>sp</w:t>
            </w:r>
            <w:r>
              <w:rPr>
                <w:rFonts w:ascii="Times New Roman" w:eastAsia="Times New Roman" w:hAnsi="Times New Roman"/>
                <w:color w:val="000000"/>
                <w:lang w:eastAsia="es-ES_tradnl"/>
              </w:rPr>
              <w:t>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C8FAAD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1E9976F6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00757D1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64C4D9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48A3B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0EE791EC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33E4595D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A452478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Blakea granatensis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994E7B6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5089FBF8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5894448A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B164E1B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BF31D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</w:tr>
      <w:tr w:rsidR="00C61813" w:rsidRPr="00446E5A" w14:paraId="499E3662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64D5C088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7480B47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Tibouchina lepidota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1E595E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7FB3D8F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3196673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202CF3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D5800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</w:tr>
      <w:tr w:rsidR="00C61813" w:rsidRPr="00446E5A" w14:paraId="02D58B54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55992857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FAD6A2B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iCs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iCs/>
                <w:color w:val="000000"/>
                <w:lang w:eastAsia="es-ES_tradnl"/>
              </w:rPr>
              <w:t xml:space="preserve">Monochaetum </w:t>
            </w: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sp.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ACEE848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1EB20B51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2F68F154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7FEE141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146E3A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70297122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center"/>
            <w:hideMark/>
          </w:tcPr>
          <w:p w14:paraId="554ECA57" w14:textId="77777777" w:rsidR="00C61813" w:rsidRPr="00966E2C" w:rsidRDefault="00C61813" w:rsidP="0084321A">
            <w:pPr>
              <w:jc w:val="both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Myrtaceae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AB5479F" w14:textId="77777777" w:rsidR="00C61813" w:rsidRPr="00966E2C" w:rsidRDefault="00C61813" w:rsidP="0084321A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iCs/>
                <w:color w:val="000000"/>
                <w:lang w:eastAsia="es-ES_tradnl"/>
              </w:rPr>
              <w:t>Eucalyptus</w:t>
            </w: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 xml:space="preserve"> </w:t>
            </w:r>
            <w:r w:rsidRPr="00776F17">
              <w:rPr>
                <w:rFonts w:ascii="Times New Roman" w:eastAsia="Times New Roman" w:hAnsi="Times New Roman"/>
                <w:color w:val="000000"/>
                <w:lang w:eastAsia="es-ES_tradnl"/>
              </w:rPr>
              <w:t>sp</w:t>
            </w: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7896B5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5DE7B48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1D04B92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93F72B8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20D21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148C5FA7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00E61406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Oleaceae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9AE899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Jasminum</w:t>
            </w:r>
            <w:r w:rsidRPr="00776F17">
              <w:rPr>
                <w:rFonts w:ascii="Times New Roman" w:eastAsia="Times New Roman" w:hAnsi="Times New Roman"/>
                <w:color w:val="000000"/>
                <w:lang w:eastAsia="es-ES_tradnl"/>
              </w:rPr>
              <w:t xml:space="preserve"> sp</w:t>
            </w: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2D9F4D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2E920D5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3415C9BF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2E97EC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B067D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</w:tr>
      <w:tr w:rsidR="00C61813" w:rsidRPr="00446E5A" w14:paraId="6C108DAB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683E3426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Onagraceae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56395A2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Fucsia denticulata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8703D0B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14E2BCF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597928A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8185F7D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13FE5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</w:tr>
      <w:tr w:rsidR="00C61813" w:rsidRPr="00446E5A" w14:paraId="20E5121C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5217B8F4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1F4EC4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iCs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iCs/>
                <w:color w:val="000000"/>
                <w:lang w:eastAsia="es-ES_tradnl"/>
              </w:rPr>
              <w:t>Fuchsia</w:t>
            </w:r>
            <w: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 xml:space="preserve"> </w:t>
            </w:r>
            <w:r w:rsidRPr="00776F17">
              <w:rPr>
                <w:rFonts w:ascii="Times New Roman" w:eastAsia="Times New Roman" w:hAnsi="Times New Roman"/>
                <w:color w:val="000000"/>
                <w:lang w:eastAsia="es-ES_tradnl"/>
              </w:rPr>
              <w:t>sp</w:t>
            </w: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31DA526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735564AA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2E03C10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10FDE9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DA11A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7728F82D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0EF4841B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Papaveraceae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57CC1AB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Papaver somniferum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E1EB05D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6A60A13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1814EAF6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5869324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C7B9A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728F8044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79C5DA5E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Passifloraceae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6574A73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Passiflora mollissima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DCFF2D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3DA3425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3B3524ED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0D674B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48311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76328D0B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06389842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435D0A7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Passiflora ligularis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F9264B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0E2FB13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56ADEC1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947CE4D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C261E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</w:tr>
      <w:tr w:rsidR="00C61813" w:rsidRPr="00446E5A" w14:paraId="13C93FE6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0C59CCB2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C0E9038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Passiflora edulis f edulis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5BFA018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236D73FD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39077E6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F886EC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00DFDAA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</w:tr>
      <w:tr w:rsidR="00C61813" w:rsidRPr="00446E5A" w14:paraId="72E6579F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2AA50591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Polygalaceae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7D34932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sp.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FABBB8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1A455AD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71BAEA88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AC449F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5715A6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3AB7BE39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09BC5232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Rosaceae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8A9FD24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 xml:space="preserve">Rubus </w:t>
            </w:r>
            <w:r w:rsidRPr="00776F17">
              <w:rPr>
                <w:rFonts w:ascii="Times New Roman" w:eastAsia="Times New Roman" w:hAnsi="Times New Roman"/>
                <w:color w:val="000000"/>
                <w:lang w:eastAsia="es-ES_tradnl"/>
              </w:rPr>
              <w:t>sp</w:t>
            </w: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C6111AA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42EF7A74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783989DB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26A8EF8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FB960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773DDDA7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36095A36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D6AABA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iCs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iCs/>
                <w:color w:val="000000"/>
                <w:lang w:eastAsia="es-ES_tradnl"/>
              </w:rPr>
              <w:t>Pyracantha</w:t>
            </w: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 xml:space="preserve"> </w:t>
            </w:r>
            <w:r w:rsidRPr="00776F17">
              <w:rPr>
                <w:rFonts w:ascii="Times New Roman" w:eastAsia="Times New Roman" w:hAnsi="Times New Roman"/>
                <w:color w:val="000000"/>
                <w:lang w:eastAsia="es-ES_tradnl"/>
              </w:rPr>
              <w:t>sp</w:t>
            </w: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96064A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52016421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1A6B388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E656F0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608E3F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5FBC4C0C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1B6D368C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Rubiaceae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7D25B78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Coffea arabica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C0BF6CA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2207885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16053251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0680B51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286FD9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19D119CF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55BE444C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F4EEC93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 xml:space="preserve">Palicourea </w:t>
            </w:r>
            <w:r w:rsidRPr="00776F17">
              <w:rPr>
                <w:rFonts w:ascii="Times New Roman" w:eastAsia="Times New Roman" w:hAnsi="Times New Roman"/>
                <w:color w:val="000000"/>
                <w:lang w:eastAsia="es-ES_tradnl"/>
              </w:rPr>
              <w:t>sp</w:t>
            </w: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1D6C2D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76FE2458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0EC54D8A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23C6D7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4143C1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3BDE7692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05D7D3BF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Rutaceae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3E30D0B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Citrus aurantium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87843D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38CFC86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1647F8E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224757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BAE48B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0A26C825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6077A337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Scrophulariaceae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8BD6F90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 xml:space="preserve">Hebe </w:t>
            </w:r>
            <w:r w:rsidRPr="00776F17">
              <w:rPr>
                <w:rFonts w:ascii="Times New Roman" w:eastAsia="Times New Roman" w:hAnsi="Times New Roman"/>
                <w:color w:val="000000"/>
                <w:lang w:eastAsia="es-ES_tradnl"/>
              </w:rPr>
              <w:t>sp</w:t>
            </w: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466DC77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7C893BF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37CEBE5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167CA7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CF3B6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</w:tr>
      <w:tr w:rsidR="00C61813" w:rsidRPr="00446E5A" w14:paraId="3908F346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center"/>
            <w:hideMark/>
          </w:tcPr>
          <w:p w14:paraId="0CD8F23C" w14:textId="77777777" w:rsidR="00C61813" w:rsidRPr="00966E2C" w:rsidRDefault="00C61813" w:rsidP="0084321A">
            <w:pPr>
              <w:jc w:val="both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Salicaceae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9D1A383" w14:textId="77777777" w:rsidR="00C61813" w:rsidRPr="00966E2C" w:rsidRDefault="00C61813" w:rsidP="0084321A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iCs/>
                <w:color w:val="000000"/>
                <w:lang w:eastAsia="es-ES_tradnl"/>
              </w:rPr>
              <w:t>Abatia parviflora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7A7ACFDF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5485A4CF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26106A5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ECCA74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3B4668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15C2B8FF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2769A90F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Solanaceae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B877C1E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Cyphomandra betacea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37B1524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28AF5826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69D56D2A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BC9C96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40A33A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3EF57E05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6A3FC8B4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C0398D4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Solanum tuberosum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10AC506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3535400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56E57BD8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CCCF59F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DF79AA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72DAB5A1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6AF04EDF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0E9EAD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Solanum lycioides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6BEA086B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0C51EC3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3DDF6021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D77B8A4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F33F9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</w:tr>
      <w:tr w:rsidR="00C61813" w:rsidRPr="00446E5A" w14:paraId="671434FE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4B76C96A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719BEF3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 xml:space="preserve">Solanum </w:t>
            </w:r>
            <w:r w:rsidRPr="00776F17">
              <w:rPr>
                <w:rFonts w:ascii="Times New Roman" w:eastAsia="Times New Roman" w:hAnsi="Times New Roman"/>
                <w:color w:val="000000"/>
                <w:lang w:eastAsia="es-ES_tradnl"/>
              </w:rPr>
              <w:t>sp</w:t>
            </w: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1BF492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4265D44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578C83D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4AB0B8D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E6F364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21B5851A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0D41E33F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3B79BBD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Solanum laxum (= s. Jasminoides)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5DE6FD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61744358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44487D6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C00C578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A464A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</w:tr>
      <w:tr w:rsidR="00C61813" w:rsidRPr="00446E5A" w14:paraId="13A01578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4BBFFFA6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FBF6EE7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Solanum pseudocapsicum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E0E677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59A4080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04D4356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C109F5B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BE4D1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</w:tr>
      <w:tr w:rsidR="00C61813" w:rsidRPr="00446E5A" w14:paraId="7D72ABA6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7F645337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6D94EC7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776F17">
              <w:rPr>
                <w:rFonts w:ascii="Times New Roman" w:eastAsia="Times New Roman" w:hAnsi="Times New Roman"/>
                <w:color w:val="000000"/>
                <w:lang w:eastAsia="es-ES_tradnl"/>
              </w:rPr>
              <w:t>sp</w:t>
            </w: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9B0146B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130C047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4F1440E4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70A47BD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6F007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13DDC762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33300341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Symplocaceae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F9A982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776F17">
              <w:rPr>
                <w:rFonts w:ascii="Times New Roman" w:eastAsia="Times New Roman" w:hAnsi="Times New Roman"/>
                <w:color w:val="000000"/>
                <w:lang w:eastAsia="es-ES_tradnl"/>
              </w:rPr>
              <w:t>sp</w:t>
            </w: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.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2BE8B259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190EDD2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6A47967B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764E10C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1A669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3BFAFDF9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3E36B3FF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Tropaeolaceae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A41CB8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Tropaeolum majus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59EEABF0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34470203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2324EF2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AF87321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659468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</w:tr>
      <w:tr w:rsidR="00C61813" w:rsidRPr="00446E5A" w14:paraId="2A08AC2D" w14:textId="77777777" w:rsidTr="0084321A">
        <w:trPr>
          <w:trHeight w:val="320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26EE0908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Verbenaceae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4DD4E00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Lantana camara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0906248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4BB4104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55E26231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8DDD42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21D582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</w:tr>
      <w:tr w:rsidR="00C61813" w:rsidRPr="00446E5A" w14:paraId="02261FCE" w14:textId="77777777" w:rsidTr="0084321A">
        <w:trPr>
          <w:trHeight w:val="306"/>
        </w:trPr>
        <w:tc>
          <w:tcPr>
            <w:tcW w:w="1913" w:type="dxa"/>
            <w:shd w:val="clear" w:color="auto" w:fill="auto"/>
            <w:noWrap/>
            <w:vAlign w:val="bottom"/>
            <w:hideMark/>
          </w:tcPr>
          <w:p w14:paraId="29C20CEC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Violaceae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47673A8" w14:textId="77777777" w:rsidR="00C61813" w:rsidRPr="00966E2C" w:rsidRDefault="00C61813" w:rsidP="0084321A">
            <w:pPr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i/>
                <w:color w:val="000000"/>
                <w:lang w:eastAsia="es-ES_tradnl"/>
              </w:rPr>
              <w:t>Viola tricolor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14:paraId="1F3FB72B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  <w:tc>
          <w:tcPr>
            <w:tcW w:w="1151" w:type="dxa"/>
            <w:vAlign w:val="bottom"/>
          </w:tcPr>
          <w:p w14:paraId="6A62BCDE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  <w:r w:rsidRPr="00966E2C">
              <w:rPr>
                <w:rFonts w:ascii="Times New Roman" w:eastAsia="Times New Roman" w:hAnsi="Times New Roman"/>
                <w:color w:val="000000"/>
                <w:lang w:eastAsia="es-ES_tradnl"/>
              </w:rPr>
              <w:t>X</w:t>
            </w:r>
          </w:p>
        </w:tc>
        <w:tc>
          <w:tcPr>
            <w:tcW w:w="1151" w:type="dxa"/>
            <w:vAlign w:val="bottom"/>
          </w:tcPr>
          <w:p w14:paraId="68F47F17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6BC8B85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lang w:eastAsia="es-ES_tradnl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A4131F4" w14:textId="77777777" w:rsidR="00C61813" w:rsidRPr="00966E2C" w:rsidRDefault="00C61813" w:rsidP="0084321A">
            <w:pPr>
              <w:jc w:val="center"/>
              <w:rPr>
                <w:rFonts w:ascii="Times New Roman" w:eastAsia="Times New Roman" w:hAnsi="Times New Roman"/>
                <w:color w:val="000000"/>
                <w:lang w:eastAsia="es-ES_tradnl"/>
              </w:rPr>
            </w:pPr>
          </w:p>
        </w:tc>
      </w:tr>
    </w:tbl>
    <w:p w14:paraId="0B9EE43A" w14:textId="77777777" w:rsidR="00C61813" w:rsidRPr="00BB40C6" w:rsidRDefault="00C61813" w:rsidP="00C61813">
      <w:pPr>
        <w:widowControl w:val="0"/>
        <w:autoSpaceDE w:val="0"/>
        <w:autoSpaceDN w:val="0"/>
        <w:adjustRightInd w:val="0"/>
        <w:spacing w:line="360" w:lineRule="auto"/>
        <w:ind w:right="-433"/>
        <w:jc w:val="both"/>
        <w:rPr>
          <w:rFonts w:ascii="Times New Roman" w:hAnsi="Times New Roman"/>
          <w:bCs/>
          <w:lang w:val="es-ES"/>
        </w:rPr>
      </w:pPr>
    </w:p>
    <w:p w14:paraId="69A63600" w14:textId="77777777" w:rsidR="00FC1F5F" w:rsidRDefault="00FC1F5F">
      <w:bookmarkStart w:id="0" w:name="_GoBack"/>
      <w:bookmarkEnd w:id="0"/>
    </w:p>
    <w:sectPr w:rsidR="00FC1F5F" w:rsidSect="00981D4B">
      <w:footerReference w:type="even" r:id="rId4"/>
      <w:footerReference w:type="default" r:id="rId5"/>
      <w:pgSz w:w="12240" w:h="15840"/>
      <w:pgMar w:top="1701" w:right="1418" w:bottom="170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6780A" w14:textId="77777777" w:rsidR="00647B11" w:rsidRDefault="00C61813" w:rsidP="00966A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47C0B1" w14:textId="77777777" w:rsidR="00647B11" w:rsidRDefault="00C61813" w:rsidP="00966A5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F3EAB" w14:textId="77777777" w:rsidR="00647B11" w:rsidRDefault="00C61813" w:rsidP="00966A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EA412FD" w14:textId="77777777" w:rsidR="00647B11" w:rsidRDefault="00C61813" w:rsidP="00966A5E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13"/>
    <w:rsid w:val="003276B5"/>
    <w:rsid w:val="00C61813"/>
    <w:rsid w:val="00FC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8CD0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813"/>
    <w:rPr>
      <w:rFonts w:ascii="Cambria" w:eastAsia="MS Mincho" w:hAnsi="Cambria" w:cs="Times New Roman"/>
      <w:lang w:val="es-ES_tradnl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181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813"/>
    <w:rPr>
      <w:rFonts w:ascii="Cambria" w:eastAsia="MS Mincho" w:hAnsi="Cambria" w:cs="Times New Roman"/>
      <w:lang w:val="es-ES_tradnl" w:eastAsia="ja-JP"/>
    </w:rPr>
  </w:style>
  <w:style w:type="character" w:styleId="PageNumber">
    <w:name w:val="page number"/>
    <w:basedOn w:val="DefaultParagraphFont"/>
    <w:uiPriority w:val="99"/>
    <w:semiHidden/>
    <w:unhideWhenUsed/>
    <w:rsid w:val="00C61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2235</Characters>
  <Application>Microsoft Macintosh Word</Application>
  <DocSecurity>0</DocSecurity>
  <Lines>18</Lines>
  <Paragraphs>5</Paragraphs>
  <ScaleCrop>false</ScaleCrop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2016-06-14T17:12:00Z</dcterms:created>
  <dcterms:modified xsi:type="dcterms:W3CDTF">2016-06-14T17:12:00Z</dcterms:modified>
</cp:coreProperties>
</file>