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B8849" w14:textId="77777777" w:rsidR="00A87996" w:rsidRPr="00524914" w:rsidRDefault="00A87996" w:rsidP="00F4385B">
      <w:pPr>
        <w:spacing w:line="240" w:lineRule="auto"/>
        <w:jc w:val="center"/>
        <w:rPr>
          <w:rFonts w:ascii="Times New Roman" w:eastAsia="Times New Roman" w:hAnsi="Times New Roman" w:cs="Times New Roman"/>
          <w:color w:val="222222"/>
          <w:highlight w:val="white"/>
          <w:lang w:val="en-US"/>
        </w:rPr>
      </w:pPr>
      <w:r w:rsidRPr="00524914">
        <w:rPr>
          <w:rFonts w:ascii="Times New Roman" w:eastAsia="Times New Roman" w:hAnsi="Times New Roman" w:cs="Times New Roman"/>
          <w:color w:val="222222"/>
          <w:highlight w:val="white"/>
          <w:lang w:val="en-US"/>
        </w:rPr>
        <w:t>SUPPLEMENTARY MATERIAL</w:t>
      </w:r>
    </w:p>
    <w:p w14:paraId="4070B123" w14:textId="3052D804" w:rsidR="00D55481" w:rsidRPr="00F4385B" w:rsidRDefault="00AC5E69" w:rsidP="00F4385B">
      <w:pPr>
        <w:spacing w:line="240" w:lineRule="auto"/>
        <w:jc w:val="center"/>
        <w:rPr>
          <w:rFonts w:ascii="Times New Roman" w:eastAsia="Times New Roman" w:hAnsi="Times New Roman" w:cs="Times New Roman"/>
          <w:bCs/>
          <w:iCs/>
          <w:color w:val="222222"/>
          <w:highlight w:val="white"/>
          <w:lang w:val="en-US"/>
        </w:rPr>
      </w:pPr>
      <w:r>
        <w:rPr>
          <w:rFonts w:ascii="Times New Roman" w:eastAsia="Times New Roman" w:hAnsi="Times New Roman" w:cs="Times New Roman"/>
          <w:bCs/>
          <w:iCs/>
          <w:color w:val="222222"/>
          <w:highlight w:val="white"/>
          <w:lang w:val="en-US"/>
        </w:rPr>
        <w:t>SMT</w:t>
      </w:r>
      <w:r w:rsidR="00D55481" w:rsidRPr="00F4385B">
        <w:rPr>
          <w:rFonts w:ascii="Times New Roman" w:eastAsia="Times New Roman" w:hAnsi="Times New Roman" w:cs="Times New Roman"/>
          <w:bCs/>
          <w:iCs/>
          <w:color w:val="222222"/>
          <w:highlight w:val="white"/>
          <w:lang w:val="en-US"/>
        </w:rPr>
        <w:t xml:space="preserve"> 1</w:t>
      </w:r>
    </w:p>
    <w:p w14:paraId="71C54D24" w14:textId="530C5D2D" w:rsidR="002A0D83" w:rsidRPr="00524914" w:rsidRDefault="00A87996" w:rsidP="00F4385B">
      <w:pPr>
        <w:spacing w:line="240" w:lineRule="auto"/>
        <w:jc w:val="center"/>
        <w:rPr>
          <w:rFonts w:ascii="Times New Roman" w:eastAsia="Times New Roman" w:hAnsi="Times New Roman" w:cs="Times New Roman"/>
          <w:color w:val="222222"/>
          <w:highlight w:val="white"/>
          <w:lang w:val="en-US"/>
        </w:rPr>
      </w:pPr>
      <w:r w:rsidRPr="00524914">
        <w:rPr>
          <w:rFonts w:ascii="Times New Roman" w:eastAsia="Times New Roman" w:hAnsi="Times New Roman" w:cs="Times New Roman"/>
          <w:color w:val="222222"/>
          <w:highlight w:val="white"/>
          <w:lang w:val="en-US"/>
        </w:rPr>
        <w:t>Scientific articles used for the composition of the global database</w:t>
      </w:r>
    </w:p>
    <w:tbl>
      <w:tblPr>
        <w:tblpPr w:leftFromText="181" w:rightFromText="181" w:vertAnchor="text" w:tblpXSpec="center" w:tblpY="1"/>
        <w:tblOverlap w:val="never"/>
        <w:tblW w:w="0" w:type="auto"/>
        <w:tblCellSpacing w:w="11" w:type="dxa"/>
        <w:tblBorders>
          <w:top w:val="single" w:sz="4" w:space="0" w:color="auto"/>
        </w:tblBorders>
        <w:tblCellMar>
          <w:top w:w="113" w:type="dxa"/>
          <w:bottom w:w="142" w:type="dxa"/>
        </w:tblCellMar>
        <w:tblLook w:val="0600" w:firstRow="0" w:lastRow="0" w:firstColumn="0" w:lastColumn="0" w:noHBand="1" w:noVBand="1"/>
      </w:tblPr>
      <w:tblGrid>
        <w:gridCol w:w="1977"/>
        <w:gridCol w:w="1134"/>
        <w:gridCol w:w="8229"/>
        <w:gridCol w:w="2552"/>
        <w:gridCol w:w="92"/>
      </w:tblGrid>
      <w:tr w:rsidR="002A0D83" w:rsidRPr="00F4385B" w14:paraId="21EECA98" w14:textId="77777777" w:rsidTr="002A0D83">
        <w:trPr>
          <w:trHeight w:val="20"/>
          <w:tblCellSpacing w:w="11" w:type="dxa"/>
        </w:trPr>
        <w:tc>
          <w:tcPr>
            <w:tcW w:w="1944" w:type="dxa"/>
            <w:tcBorders>
              <w:top w:val="nil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EFEF4AF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Study site</w:t>
            </w:r>
          </w:p>
        </w:tc>
        <w:tc>
          <w:tcPr>
            <w:tcW w:w="1112" w:type="dxa"/>
            <w:tcBorders>
              <w:top w:val="nil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5FDCB59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Country</w:t>
            </w:r>
          </w:p>
        </w:tc>
        <w:tc>
          <w:tcPr>
            <w:tcW w:w="8207" w:type="dxa"/>
            <w:tcBorders>
              <w:top w:val="nil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46ECCDB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Article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</w:rPr>
              <w:t>title</w:t>
            </w:r>
            <w:proofErr w:type="spellEnd"/>
          </w:p>
        </w:tc>
        <w:tc>
          <w:tcPr>
            <w:tcW w:w="2611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B5C607E" w14:textId="049825A7" w:rsidR="00A87996" w:rsidRPr="00F4385B" w:rsidRDefault="00A87996" w:rsidP="00F4385B">
            <w:pPr>
              <w:spacing w:line="240" w:lineRule="auto"/>
              <w:ind w:left="-40" w:right="-160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  <w:lang w:val="en-US"/>
              </w:rPr>
              <w:t>Reference</w:t>
            </w:r>
          </w:p>
        </w:tc>
      </w:tr>
      <w:tr w:rsidR="002A0D83" w:rsidRPr="00F4385B" w14:paraId="02F6DE6F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0DEF6C5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Parque Costero del Sur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4ADBD54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Argentina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8453094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Caída y masa de hojarasca en bosques de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Celtix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tala Gill ex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Planch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y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Scutia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buxlfolia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Reiss del este de la provincia de Buenos Aires, Argentina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165A1A5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Arturi et al. 1996</w:t>
            </w:r>
          </w:p>
        </w:tc>
      </w:tr>
      <w:tr w:rsidR="002A0D83" w:rsidRPr="00F4385B" w14:paraId="6E5AB99D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BFF13C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Bacaba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Park,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Baixo</w:t>
            </w:r>
            <w:proofErr w:type="spellEnd"/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966B63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A25E3F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  <w:t>Chuva de sementes em uma Flowersta de galeria no Parque do Bacaba, em Nova Xavantina, Mato Grosso, Brazil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E069A4F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Lagos 2009</w:t>
            </w:r>
          </w:p>
        </w:tc>
      </w:tr>
      <w:tr w:rsidR="002A0D83" w:rsidRPr="00F4385B" w14:paraId="3C0EE65A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98FB1F9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BDFFP Reserve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8AB73B4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482767D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Litter production and litter nutrient concentrations in a fragmented Amazonian landscape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0878CC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Vasconcelos and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Luizao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(2004)</w:t>
            </w:r>
          </w:p>
        </w:tc>
      </w:tr>
      <w:tr w:rsidR="002A0D83" w:rsidRPr="00F4385B" w14:paraId="2A89D4ED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2A7E609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Belem IG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E30AADB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176741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  <w:t>Nota sobre deposição de matéria orgânica em Flowersta de terra firme, varzea e igapó.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8E0FE55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Silva &amp; Lobo 1982</w:t>
            </w:r>
          </w:p>
        </w:tc>
      </w:tr>
      <w:tr w:rsidR="002A0D83" w:rsidRPr="00F4385B" w14:paraId="50993D14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4BA5DF8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Belem IG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CB3ACB6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3F5B61C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  <w:t>Nota sobre deposição de matéria orgânica em Flowersta de terra firme, varzea e igapó.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4580A8A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Silva &amp; Lobo 1982</w:t>
            </w:r>
          </w:p>
        </w:tc>
      </w:tr>
      <w:tr w:rsidR="002A0D83" w:rsidRPr="00F4385B" w14:paraId="541551AA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1C90627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Belem VAR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7FDD07F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F34792C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  <w:t>Nota sobre deposição de matéria orgânica em Flowersta de terra firme, varzea e igapó.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B194914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Silva &amp; Lobo 1982</w:t>
            </w:r>
          </w:p>
        </w:tc>
      </w:tr>
      <w:tr w:rsidR="002A0D83" w:rsidRPr="00F4385B" w14:paraId="454A8588" w14:textId="77777777" w:rsidTr="002A0D83">
        <w:trPr>
          <w:gridAfter w:val="1"/>
          <w:wAfter w:w="59" w:type="dxa"/>
          <w:trHeight w:val="82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0EAD8F3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Belem VAR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C91B539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CE22878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  <w:t>Nota sobre deposição de matéria orgânica em Flowersta de terra firme, varzea e igapó.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B37587C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Silva &amp; Lobo 1982</w:t>
            </w:r>
          </w:p>
        </w:tc>
      </w:tr>
      <w:tr w:rsidR="002A0D83" w:rsidRPr="00F4385B" w14:paraId="6376CDE4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6F18F3E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Butia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-Acacia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111964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707B8F8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  <w:t>Deposição de serapilheira e de macronutrientes em um povoamento de acácia-negra (Acacia mearnsii De Wild.) no Rio Grande do Sul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E4FB8F1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de-D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de-DE"/>
              </w:rPr>
              <w:t>Valdir-Schumaher et al. 2003, Viera &amp; Schumaher 2010</w:t>
            </w:r>
          </w:p>
        </w:tc>
      </w:tr>
      <w:tr w:rsidR="002A0D83" w:rsidRPr="00F4385B" w14:paraId="64A22A87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FC58396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Butia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-Acacia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755F094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FB247F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  <w:t>Deposição de serapilheira e de macronutrientes em um povoamento de acácia-negra (Acacia mearnsii De Wild.) no Rio Grande do Sul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BB407F6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nl-NL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nl-NL"/>
              </w:rPr>
              <w:t>Schumaher et al. 2003, Viera &amp; Schumaher 2010</w:t>
            </w:r>
          </w:p>
        </w:tc>
      </w:tr>
      <w:tr w:rsidR="002A0D83" w:rsidRPr="00F4385B" w14:paraId="46FD95A3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C4665CB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Cardoso Island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3BBF409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8DEE91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Litterfall and litter nutrient content in two Brazilian Tropical Forests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C05D65E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Moraes et. al. (1999)</w:t>
            </w:r>
          </w:p>
        </w:tc>
      </w:tr>
      <w:tr w:rsidR="002A0D83" w:rsidRPr="00F4385B" w14:paraId="771EE3C8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9625E9E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Cardoso Island restinga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DD4830E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CB477A4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Litterfall and litter nutrient content in two Brazilian Tropical Forests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25EBA54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Moraes et al. (1999)</w:t>
            </w:r>
          </w:p>
        </w:tc>
      </w:tr>
      <w:tr w:rsidR="002A0D83" w:rsidRPr="00F4385B" w14:paraId="318A5FB8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715637E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Caxiuanã</w:t>
            </w:r>
            <w:proofErr w:type="spellEnd"/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A96D216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064C77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  <w:t>Efeito da topografia e da precipitacao na forística e na producao de literia em Caxiuna, Pará 1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7B04D18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Ferreira et al. 2015</w:t>
            </w:r>
          </w:p>
        </w:tc>
      </w:tr>
      <w:tr w:rsidR="002A0D83" w:rsidRPr="00F4385B" w14:paraId="1C93412D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486F30E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Caxiuanã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terra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preta</w:t>
            </w:r>
            <w:proofErr w:type="spellEnd"/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827386D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3AC8D5B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Drought impact on forest carbon dynamics and fluxes in Amazonia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DB7BB24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Doughty et al. 2014</w:t>
            </w:r>
          </w:p>
        </w:tc>
      </w:tr>
      <w:tr w:rsidR="002A0D83" w:rsidRPr="00F4385B" w14:paraId="76BC1663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83820CE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Caxiuanã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tower</w:t>
            </w:r>
            <w:proofErr w:type="spellEnd"/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C4F6748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D3A3D4E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Drought impact on forest carbon dynamics and fluxes in Amazonia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E4E8E77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Doughty et al. 2014</w:t>
            </w:r>
          </w:p>
        </w:tc>
      </w:tr>
      <w:tr w:rsidR="002A0D83" w:rsidRPr="00F4385B" w14:paraId="630C9C3B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8B3C5C8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Cuieiras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Reserve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3B76034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CF2567F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Litter production and mineral element input to the forest floor in a central Amazonian Forest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7ED3B65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Luizao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(1989)</w:t>
            </w:r>
          </w:p>
        </w:tc>
      </w:tr>
      <w:tr w:rsidR="002A0D83" w:rsidRPr="00F4385B" w14:paraId="278A1A78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5D27E17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Curua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-Una Reserve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73C1F75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88FA2F2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Litterfall and nitrogen-use efficiency of plantations and primary forest in the eastern Brazilian Amazon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6AF6C7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Smith et al. (1998)</w:t>
            </w:r>
          </w:p>
        </w:tc>
      </w:tr>
      <w:tr w:rsidR="002A0D83" w:rsidRPr="00F4385B" w14:paraId="721291D8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8262FD4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Dolina da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Garapa_Gallery</w:t>
            </w:r>
            <w:proofErr w:type="spellEnd"/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C05C7BB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4CC4A8B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  <w:t>Produção de serapilheira em Flowersta de galeria e Flowersta mesofítica na dolina da garapa, Distrito Federal, Brazil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C5488D8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Santana et al. (2010)</w:t>
            </w:r>
          </w:p>
        </w:tc>
      </w:tr>
      <w:tr w:rsidR="002A0D83" w:rsidRPr="00F4385B" w14:paraId="193A417B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D720155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Dolina da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Garapa_Meso</w:t>
            </w:r>
            <w:proofErr w:type="spellEnd"/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9A9E914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5F7DE0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  <w:t>Produção de serapilheira em Flowersta de galeria e Flowersta mesofítica na dolina da garapa, Distrito Federal, Brazil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86D03DE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Santana et al. (2010)</w:t>
            </w:r>
          </w:p>
        </w:tc>
      </w:tr>
      <w:tr w:rsidR="002A0D83" w:rsidRPr="00F4385B" w14:paraId="3DAD80A6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AEEB963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Fontes do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Ipiranga</w:t>
            </w:r>
            <w:proofErr w:type="spellEnd"/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34B0386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D30F8F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  <w:t>Produção, estoque e nutrientes da serapilheira em Flowersta Ombrófila Densa do Parque Estadual das Fontes do Ipiranga, São Paulo, Brazil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F08BFA8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Riberio dos Santos 2014</w:t>
            </w:r>
          </w:p>
        </w:tc>
      </w:tr>
      <w:tr w:rsidR="002A0D83" w:rsidRPr="00F4385B" w14:paraId="65490761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42D3A72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lastRenderedPageBreak/>
              <w:t xml:space="preserve">Fontes do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Ipiranga</w:t>
            </w:r>
            <w:proofErr w:type="spellEnd"/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627EE99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4F92C7D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  <w:t>Produção, estoque e nutrientes da serapilheira em Flowersta Ombrófila Densa do Parque Estadual das Fontes do Ipiranga, São Paulo, Brazil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2C8723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dos Santos 2014</w:t>
            </w:r>
          </w:p>
        </w:tc>
      </w:tr>
      <w:tr w:rsidR="002A0D83" w:rsidRPr="00F4385B" w14:paraId="3A7FE2A5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DAD00E3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Fontes do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Ipiranga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Bamboo</w:t>
            </w:r>
            <w:proofErr w:type="spellEnd"/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07C67A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2561123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  <w:t>Produção, estoque e nutrientes da serapilheira em Flowersta Ombrófila Densa do Parque Estadual das Fontes do Ipiranga, São Paulo, Brazil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ADC24E4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Riberio dos Santos 2014</w:t>
            </w:r>
          </w:p>
        </w:tc>
      </w:tr>
      <w:tr w:rsidR="002A0D83" w:rsidRPr="00F4385B" w14:paraId="5F47FB45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26A709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Fontes do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Ipiranga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,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Bamboo</w:t>
            </w:r>
            <w:proofErr w:type="spellEnd"/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0E2EEF9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CF66CBF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  <w:t>Produção, estoque e nutrientes da serapilheira em Flowersta Ombrófila Densa do Parque Estadual das Fontes do Ipiranga, São Paulo, Brazil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4B6AE42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dos Santos 2014</w:t>
            </w:r>
          </w:p>
        </w:tc>
      </w:tr>
      <w:tr w:rsidR="002A0D83" w:rsidRPr="00F4385B" w14:paraId="152D0296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77F6DBA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Jari, Para Eucaly4.5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EA1710F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27B02EC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Litter </w:t>
            </w:r>
            <w:proofErr w:type="gram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fall</w:t>
            </w:r>
            <w:proofErr w:type="gram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 and decomposition in primary, secondary and plantation forests in the Brazilian Amazon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42BF399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Barlow et al. (2007)</w:t>
            </w:r>
          </w:p>
        </w:tc>
      </w:tr>
      <w:tr w:rsidR="002A0D83" w:rsidRPr="00F4385B" w14:paraId="073ABDAA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AC8EB56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Jari, Para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primary</w:t>
            </w:r>
            <w:proofErr w:type="spellEnd"/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8F940F3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D3D63BF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Litter </w:t>
            </w:r>
            <w:proofErr w:type="gram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fall</w:t>
            </w:r>
            <w:proofErr w:type="gram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 and decomposition in primary, secondary and plantation forests in the Brazilian Amazon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7287C71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Barlow et al. (2007)</w:t>
            </w:r>
          </w:p>
        </w:tc>
      </w:tr>
      <w:tr w:rsidR="002A0D83" w:rsidRPr="00F4385B" w14:paraId="1C93E0FB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38AE897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Jari, Para SEC16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309CDC9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A286546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Litter </w:t>
            </w:r>
            <w:proofErr w:type="gram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fall</w:t>
            </w:r>
            <w:proofErr w:type="gram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 and decomposition in primary, secondary and plantation forests in the Brazilian Amazon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AC1EC53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Barlow et al. (2007)</w:t>
            </w:r>
          </w:p>
        </w:tc>
      </w:tr>
      <w:tr w:rsidR="002A0D83" w:rsidRPr="00F4385B" w14:paraId="50615743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02AB2D4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Jari, Para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secondary</w:t>
            </w:r>
            <w:proofErr w:type="spellEnd"/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1B7151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4D70579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Litter </w:t>
            </w:r>
            <w:proofErr w:type="gram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fall</w:t>
            </w:r>
            <w:proofErr w:type="gram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 and decomposition in primary, secondary and plantation forests in the Brazilian Amazon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F9ACA7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Barlow et al. (2007)</w:t>
            </w:r>
          </w:p>
        </w:tc>
      </w:tr>
      <w:tr w:rsidR="002A0D83" w:rsidRPr="00F4385B" w14:paraId="5DD3C5E7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15D81F4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Manaus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Flowersta</w:t>
            </w:r>
            <w:proofErr w:type="spellEnd"/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B4F3499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8A1ABF2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Litter fall, litter stocks and decomposition rates in rainforest and agroforestry sites in central Amazonia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D4E3F01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Martius et al. (2004)</w:t>
            </w:r>
          </w:p>
        </w:tc>
      </w:tr>
      <w:tr w:rsidR="002A0D83" w:rsidRPr="00F4385B" w14:paraId="62874BBA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05C2622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Maraca Island, Pelt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A2F9975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F1ECC55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Litterfall Mass, Chemistry, and Nutrient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Retranslocation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 in a Monodominant Forest on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Maracá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 Island, Roraima, Brazil1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B91C6E0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Villela and Proctor (1999)</w:t>
            </w:r>
          </w:p>
        </w:tc>
      </w:tr>
      <w:tr w:rsidR="002A0D83" w:rsidRPr="00F4385B" w14:paraId="1AEF4FA8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B70FBED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Maraca Island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87DBFBD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B318D40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Ecological studies on a lowland evergreen rain forest on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Maracá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 Island, Roraima, Brazil. </w:t>
            </w: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II. Litter and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nutrient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cycling</w:t>
            </w:r>
            <w:proofErr w:type="spellEnd"/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04B70D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Scott et al. (1992)</w:t>
            </w:r>
          </w:p>
        </w:tc>
      </w:tr>
      <w:tr w:rsidR="002A0D83" w:rsidRPr="00F4385B" w14:paraId="44732F4A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9CFA304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Mata de Piedade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DADB920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CA3F74F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Effects of fragmentation on forest structure and litter dynamics in Atlantic rainforest in Pernambuco, Brazil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953871C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Schessl et al. (2008)</w:t>
            </w:r>
          </w:p>
        </w:tc>
      </w:tr>
      <w:tr w:rsidR="002A0D83" w:rsidRPr="00F4385B" w14:paraId="49452478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1E9F5DD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Mata do Paraiso Maduro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89D9CE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E75885B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  <w:t>Produção de serapilheira em dois estádios sucessionais de Flowersta Estacional Semidecidual na Reserva Mata do Paraíso, em Viçosa, MG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DFCE0B3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Pinto et al. (2008)</w:t>
            </w:r>
          </w:p>
        </w:tc>
      </w:tr>
      <w:tr w:rsidR="002A0D83" w:rsidRPr="00F4385B" w14:paraId="1A7719EE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C94E994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Mata do Paraiso SEC45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7D1D8BC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8749BCF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  <w:t>Produção de serapilheira em dois estádios sucessionais de Flowersta Estacional Semidecidual na Reserva Mata do Paraíso, em Viçosa, MG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C8A2340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Pinto et al. (2008)</w:t>
            </w:r>
          </w:p>
        </w:tc>
      </w:tr>
      <w:tr w:rsidR="002A0D83" w:rsidRPr="00F4385B" w14:paraId="023F90FC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62A8478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Medio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Jurua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TF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828D49A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170C5BB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Forest structure, fruit production and frugivore communities in terra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firme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 and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várzea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 forests of the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Médio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Juruá</w:t>
            </w:r>
            <w:proofErr w:type="spellEnd"/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E5E49BB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Hawes &amp;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Peres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2017</w:t>
            </w:r>
          </w:p>
        </w:tc>
      </w:tr>
      <w:tr w:rsidR="002A0D83" w:rsidRPr="00F4385B" w14:paraId="6561AEE9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BA9C55F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Medio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Jurua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Var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B05C5B4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7E3BFE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Forest structure, fruit production and frugivore communities in terra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firme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 and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várzea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 forests of the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Médio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Juruá</w:t>
            </w:r>
            <w:proofErr w:type="spellEnd"/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0D0628D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Hawes &amp;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Peres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2017</w:t>
            </w:r>
          </w:p>
        </w:tc>
      </w:tr>
      <w:tr w:rsidR="002A0D83" w:rsidRPr="00F4385B" w14:paraId="3167B352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F800BDD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Morro do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Elephante</w:t>
            </w:r>
            <w:proofErr w:type="spellEnd"/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E541AB8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B91BB05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  <w:t>Dinâmica nutricional em Flowersta estacional decidual com ênfase aos minerais provenientes da deposição da serapilheira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0C06ECE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Costa da Cunha 1993</w:t>
            </w:r>
          </w:p>
        </w:tc>
      </w:tr>
      <w:tr w:rsidR="002A0D83" w:rsidRPr="00F4385B" w14:paraId="5C405541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2572C80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Nova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Xavantina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cerrado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55310EE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EBD39A0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  <w:t>Chuva de sementes em uma Flowersta de galeria no Parque do Bacaba, em Nova Xavantina, Mato Grosso, Brazil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C588DB0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Silva et al. (2007), Correa-Lagos 2009</w:t>
            </w:r>
          </w:p>
        </w:tc>
      </w:tr>
      <w:tr w:rsidR="002A0D83" w:rsidRPr="00F4385B" w14:paraId="362F6219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1380EC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Pirapitinga</w:t>
            </w:r>
            <w:proofErr w:type="spellEnd"/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6459D33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AC8199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  <w:t>Fitossociologia, aporte de serapilheira, estoques de carbono e nitrogênio em diferentes formações vegetais na Estação Ecológica de Pirapitinga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FF49CC8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Giácomo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2009</w:t>
            </w:r>
          </w:p>
        </w:tc>
      </w:tr>
      <w:tr w:rsidR="002A0D83" w:rsidRPr="00F4385B" w14:paraId="72264709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2D330D2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Serra do Japi AF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B04DD08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4A02F3B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  <w:t>Padrões de frutificação e dispersão na Serra do Japi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040D489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Morellato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1992</w:t>
            </w:r>
          </w:p>
        </w:tc>
      </w:tr>
      <w:tr w:rsidR="002A0D83" w:rsidRPr="00F4385B" w14:paraId="0D2C9502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180181C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Serra do Japi SF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A29BD1E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E4904A8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  <w:t>Padrões de frutificação e dispersão na Serra do Japi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2449C4A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Morellato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1992</w:t>
            </w:r>
          </w:p>
        </w:tc>
      </w:tr>
      <w:tr w:rsidR="002A0D83" w:rsidRPr="00F4385B" w14:paraId="33CC7549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25D2434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lastRenderedPageBreak/>
              <w:t>Sinop (0Fr)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A429464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7438E54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pt-BR"/>
              </w:rPr>
              <w:t>Produção de serrapilheira no Cerrado e Flowersta de Transição Amazônia-Cerrado do Centro-Oeste Brazileiro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5B820BA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Silva et al. (2007)</w:t>
            </w:r>
          </w:p>
        </w:tc>
      </w:tr>
      <w:tr w:rsidR="002A0D83" w:rsidRPr="00F4385B" w14:paraId="0CCBE7C8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5BC32C8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Xingu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River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FF50483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Brazil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5BAF7F8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Effect of seasonal flooding cycle on litterfall production in alluvial rainforest on the middle Xingu River (Amazon basin, Brazil)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0C7D1E5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Camargo et al. (2015)</w:t>
            </w:r>
          </w:p>
        </w:tc>
      </w:tr>
      <w:tr w:rsidR="002A0D83" w:rsidRPr="00F4385B" w14:paraId="0E646BDB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878FDE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Bipenggou</w:t>
            </w:r>
            <w:proofErr w:type="spellEnd"/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CA6FD12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China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D476D52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Seasonal Dynamics of Litterfall in a Sub-Alpine Spruce-Fir Forest on the Eastern Tibetan Plateau: Allometric Scaling Relationships Based on One Year of Observations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839D9C6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Fu et al, 2017</w:t>
            </w:r>
          </w:p>
        </w:tc>
      </w:tr>
      <w:tr w:rsidR="002A0D83" w:rsidRPr="00F4385B" w14:paraId="14E6570D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D8A6BC1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Chiribiquete, Rebalse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25491A0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Colombia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16357AF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-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B277CA9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Navarrete &amp;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von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Hildebrand,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unpublished</w:t>
            </w:r>
            <w:proofErr w:type="spellEnd"/>
          </w:p>
        </w:tc>
      </w:tr>
      <w:tr w:rsidR="002A0D83" w:rsidRPr="00F4385B" w14:paraId="1E68A22B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3A65786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Chiribiquete, Tepuy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F78ACA8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Colombia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84A855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-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3AB619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Navarrete &amp;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von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Hildebrand,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unpublished</w:t>
            </w:r>
            <w:proofErr w:type="spellEnd"/>
          </w:p>
        </w:tc>
      </w:tr>
      <w:tr w:rsidR="002A0D83" w:rsidRPr="00F4385B" w14:paraId="54643868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F22113B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Chiribiquete, TF Baja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8FBD475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Colombia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012660C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-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CE19028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Navarrete &amp;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von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Hildebrand,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unpublished</w:t>
            </w:r>
            <w:proofErr w:type="spellEnd"/>
          </w:p>
        </w:tc>
      </w:tr>
      <w:tr w:rsidR="002A0D83" w:rsidRPr="00F4385B" w14:paraId="57222417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D4C826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Cordillera Central 3370 m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a.s.l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50F0F87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Colombia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DD390F3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Litterfall and nutrient fluxes in two montane tropical rain forests, Colombia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86C8B20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Veneklaas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(1991)</w:t>
            </w:r>
          </w:p>
        </w:tc>
      </w:tr>
      <w:tr w:rsidR="002A0D83" w:rsidRPr="00F4385B" w14:paraId="30A1CCA4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CF5B8C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Guacharos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4F7F7DA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Colombia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EC58E9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Patrones de productividad de Fruits y dispersión de semillas en diferentes bosques de Colombia, y su relación con la biomasa de primates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11BC001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Bautista 2019, Penagos 2018</w:t>
            </w:r>
          </w:p>
        </w:tc>
      </w:tr>
      <w:tr w:rsidR="002A0D83" w:rsidRPr="00F4385B" w14:paraId="75E8779D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A348718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Medina Alto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C2F838D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Colombia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5D69E47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Densidad de primates diurnos en un gradiente altitudinal del pie de monte de la cordillera oriental: efectos de la productividad de Fruits, la temperatura y la fertilidad del suelo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582CC68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Pinel et al. 2018</w:t>
            </w:r>
          </w:p>
        </w:tc>
      </w:tr>
      <w:tr w:rsidR="002A0D83" w:rsidRPr="00F4385B" w14:paraId="002AED48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241A6F6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Medina Bajo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BAF1EFB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Colombia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8446783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Densidad de primates diurnos en un gradiente altitudinal del pie de monte de la cordillera oriental: efectos de la productividad de Fruits, la temperatura y la fertilidad del suelo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43EEBF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Pinel et al. 2018</w:t>
            </w:r>
          </w:p>
        </w:tc>
      </w:tr>
      <w:tr w:rsidR="002A0D83" w:rsidRPr="00F4385B" w14:paraId="2CDA33ED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9DD991C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Medina Medio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5477243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Colombia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0F720D6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Densidad de primates diurnos en un gradiente altitudinal del pie de monte de la cordillera oriental: efectos de la productividad de Fruits, la temperatura y la fertilidad del suelo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B39EA6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Pinel et al. 2018</w:t>
            </w:r>
          </w:p>
        </w:tc>
      </w:tr>
      <w:tr w:rsidR="002A0D83" w:rsidRPr="00F4385B" w14:paraId="7A81E28E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A06DAF9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Zafire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flooded</w:t>
            </w:r>
            <w:proofErr w:type="spellEnd"/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40B4E10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Colombia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0BE79DA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Above-and below-ground net primary productivity across ten Amazonian forests on contrasting soils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6558951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Navarrete 2008</w:t>
            </w:r>
          </w:p>
        </w:tc>
      </w:tr>
      <w:tr w:rsidR="002A0D83" w:rsidRPr="00F4385B" w14:paraId="47D5B2E9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3DD64A2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Zafire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TF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F6A8F37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Colombia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050E30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Above-and below-ground net primary productivity across ten Amazonian forests on contrasting soils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AFE4624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Navarrete 2008</w:t>
            </w:r>
          </w:p>
        </w:tc>
      </w:tr>
      <w:tr w:rsidR="002A0D83" w:rsidRPr="00F4385B" w14:paraId="0A1EF0F9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C3D7AB2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Zafire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varrilal</w:t>
            </w:r>
            <w:proofErr w:type="spellEnd"/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D98E7A4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Colombia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DFB447D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Above-and below-ground net primary productivity across ten Amazonian forests on contrasting soils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B7F34F1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Navarrete 2008</w:t>
            </w:r>
          </w:p>
        </w:tc>
      </w:tr>
      <w:tr w:rsidR="002A0D83" w:rsidRPr="00F4385B" w14:paraId="60AE9D01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00F37D4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Sierra de Gata (San Martin de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Trevejo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)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DDA2C5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Spain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BBA48D7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Nutrient cycling in deciduous forest ecosystems of the Sierra de Gata mountains: nutrient supplies to the soil through both litter and throughfall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48941D0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Gallardo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et al. 1998</w:t>
            </w:r>
          </w:p>
        </w:tc>
      </w:tr>
      <w:tr w:rsidR="002A0D83" w:rsidRPr="00F4385B" w14:paraId="4A8B2119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5CA2467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Sierra de Gata (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Villasrubias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)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6E3529E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Spain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9E55103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Nutrient cycling in deciduous forest ecosystems of the Sierra de Gata mountains: aboveground litter production and potential nutrient return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D61C339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Gallardo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et al. 1998</w:t>
            </w:r>
          </w:p>
        </w:tc>
      </w:tr>
      <w:tr w:rsidR="002A0D83" w:rsidRPr="00F4385B" w14:paraId="5022A3A4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681892F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Ille-et-Vilaine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78A664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Francia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9942DC2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Litter production in an Atlantic </w:t>
            </w:r>
            <w:proofErr w:type="gram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beech</w:t>
            </w:r>
            <w:proofErr w:type="gram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 (Fagus sylvatica L.) time sequence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4AC46BE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Lebret et al. 2001</w:t>
            </w:r>
          </w:p>
        </w:tc>
      </w:tr>
      <w:tr w:rsidR="002A0D83" w:rsidRPr="00F4385B" w14:paraId="7A96E016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BECA265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Mabura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Hill Mix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01ED209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French Guyana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96C78D6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Composition and diversity of the rain forest in Central Guyana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649437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Thomas 2000</w:t>
            </w:r>
          </w:p>
        </w:tc>
      </w:tr>
      <w:tr w:rsidR="002A0D83" w:rsidRPr="00F4385B" w14:paraId="0140E44B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91FB198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Mabura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Hill PZ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FECC29A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French Guyana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8F25221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Composition and diversity of the rain forest in Central Guyana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345A111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Thomas 1999</w:t>
            </w:r>
          </w:p>
        </w:tc>
      </w:tr>
      <w:tr w:rsidR="002A0D83" w:rsidRPr="00F4385B" w14:paraId="6BE00CFD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82BFED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lastRenderedPageBreak/>
              <w:t>Piste de Saint Elie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009C729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French Guyana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22A29A1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-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Phytomasse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 et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productivité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en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forêt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guyanaise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. </w:t>
            </w: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Bois et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Forêts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des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Tropiques</w:t>
            </w:r>
            <w:proofErr w:type="spellEnd"/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8BCA62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Puig et al. (1990)</w:t>
            </w:r>
          </w:p>
        </w:tc>
      </w:tr>
      <w:tr w:rsidR="002A0D83" w:rsidRPr="00F4385B" w14:paraId="0A2DF41A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D5F2DD7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Grand Cul-de-sac Marin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76E4230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Guadalupe (France)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BEDDDF0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Phenology and production of litter in a Pterocarpus officinalis (Jacq.) swamp forest of Guadeloupe (Lesser Antilles)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F682A5C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Migeot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&amp; Imbert 2012</w:t>
            </w:r>
          </w:p>
        </w:tc>
      </w:tr>
      <w:tr w:rsidR="002A0D83" w:rsidRPr="00F4385B" w14:paraId="5A78FF06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FFA337B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Sierra de Chama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C95CBB3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Guatemala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9B47FF2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Litter </w:t>
            </w:r>
            <w:proofErr w:type="gram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fall</w:t>
            </w:r>
            <w:proofErr w:type="gram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 in a Guatemalan primary forest, with details of leaf-shedding by some common tree species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C9D52AA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Kunkel &amp; Kunkel 1979</w:t>
            </w:r>
          </w:p>
        </w:tc>
      </w:tr>
      <w:tr w:rsidR="002A0D83" w:rsidRPr="00F4385B" w14:paraId="13827FB7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EDC7D04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Demerara_Mix</w:t>
            </w:r>
            <w:proofErr w:type="spellEnd"/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BB4FB9D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Guyana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92584F0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A phytosociological survey of the intermediate savannas of Guyana.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F69A8ED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Cooper 1982</w:t>
            </w:r>
          </w:p>
        </w:tc>
      </w:tr>
      <w:tr w:rsidR="002A0D83" w:rsidRPr="00F4385B" w14:paraId="391B5361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06A4D73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proofErr w:type="gram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Mt.Pangrango</w:t>
            </w:r>
            <w:proofErr w:type="spellEnd"/>
            <w:proofErr w:type="gram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, Java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929F092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Indonesia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8FEE8EE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Forest Ecological Studies of the Montane Forest of Mt.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Pangrango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, West Java III. </w:t>
            </w: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Litter Fall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of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the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Tropical Montane Forest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near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Cibodas</w:t>
            </w:r>
            <w:proofErr w:type="spellEnd"/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63ACEC6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Yamada 1976</w:t>
            </w:r>
          </w:p>
        </w:tc>
      </w:tr>
      <w:tr w:rsidR="002A0D83" w:rsidRPr="00F4385B" w14:paraId="0B3D50DE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85A74B8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Pasirmayang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, Jambi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13CB7CB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Indonesia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163D7BD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Litter Fall in A Primary and Two Logged-over Lowland Tropical Rainforests in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Pasirmayang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, Jambi.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E584434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Wasrin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&amp; Putera 1999</w:t>
            </w:r>
          </w:p>
        </w:tc>
      </w:tr>
      <w:tr w:rsidR="002A0D83" w:rsidRPr="00F4385B" w14:paraId="6A78FCF2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A53FD2F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Nadapal</w:t>
            </w:r>
            <w:proofErr w:type="spellEnd"/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324D82E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Kenia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78629F7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Dynamics of Acacia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tortilis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 litter in the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Turkwel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 River floodplain woodlands, Kenya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104A69F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Haro &amp; Oba 1993</w:t>
            </w:r>
          </w:p>
        </w:tc>
      </w:tr>
      <w:tr w:rsidR="002A0D83" w:rsidRPr="00F4385B" w14:paraId="7BFEAEE3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E8CD24A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Centla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Wetland</w:t>
            </w:r>
            <w:proofErr w:type="spellEnd"/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B6C3CD2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Mexico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661942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Mangrove Productivity and Phenology in Relation to Hydroperiod and Physical–Chemistry Properties of Water and Sediment in Biosphere Reserve,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Centla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 Wetland, Mexico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1E3D211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Torres et al. 2018</w:t>
            </w:r>
          </w:p>
        </w:tc>
      </w:tr>
      <w:tr w:rsidR="002A0D83" w:rsidRPr="00F4385B" w14:paraId="0BB4A735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4883D10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Golfo de Mexico Swa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99B7FBB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Mexico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D7FF895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Litterfall of tropical forested wetlands of Veracruz in the coastal floodplains of the Gulf of Mexico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1704931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Infante-Mata et al. 2012</w:t>
            </w:r>
          </w:p>
        </w:tc>
      </w:tr>
      <w:tr w:rsidR="002A0D83" w:rsidRPr="00F4385B" w14:paraId="6EF7A41A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C7F5DE5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Laguna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Mecoacan</w:t>
            </w:r>
            <w:proofErr w:type="spellEnd"/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D41D22A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Mexico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1286308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Production and biomass of mangrove roots in relation to hydroperiod and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physico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-chemical properties of sediment and water in the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Mecoacan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 Lagoon, Gulf of Mexico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56C1894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Torres et al. 2017</w:t>
            </w:r>
          </w:p>
        </w:tc>
      </w:tr>
      <w:tr w:rsidR="002A0D83" w:rsidRPr="00F4385B" w14:paraId="587A910A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D5F7E72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Los Tuxtlas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3829EC6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Mexico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11F716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-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D40C2B6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Sanchez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&amp;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Sanchez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1995</w:t>
            </w:r>
          </w:p>
        </w:tc>
      </w:tr>
      <w:tr w:rsidR="002A0D83" w:rsidRPr="00F4385B" w14:paraId="5E7622BC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11B0D10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Los Tuxtlas-Secundario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5D11640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Mexico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4F5D68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-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BF358C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Sanchez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&amp;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Sanchez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1995</w:t>
            </w:r>
          </w:p>
        </w:tc>
      </w:tr>
      <w:tr w:rsidR="002A0D83" w:rsidRPr="00F4385B" w14:paraId="5F0F637B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51F6F32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Ocotal Chico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1F9B664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Mexico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3D70373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Producción de hojarasca y materia orgánica en agroecosistemas cafetaleros marginales de Ocotal Chico, Veracruz, Mexico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AAC4CEA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Bello &amp; Moreno 2010</w:t>
            </w:r>
          </w:p>
        </w:tc>
      </w:tr>
      <w:tr w:rsidR="002A0D83" w:rsidRPr="00F4385B" w14:paraId="77FF15D1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C68418B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Ocotal Chico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A765DB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Mexico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EFB8636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Producción de hojarasca y materia orgánica en agroecosistemas cafetaleros marginales de Ocotal Chico, Veracruz, Mexico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2587EA3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Bello &amp; Moreno 2010</w:t>
            </w:r>
          </w:p>
        </w:tc>
      </w:tr>
      <w:tr w:rsidR="002A0D83" w:rsidRPr="00F4385B" w14:paraId="499E3739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FF4F4A1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San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Jose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de Alamito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3598826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Mexico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CC8F477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Producción de hojarasca y retorno de nutrientes vía foliar en un matorral desértico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micrófilo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en el noreste de Mexico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4577131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Gonzalez-Rodriguez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et al. 2013</w:t>
            </w:r>
          </w:p>
        </w:tc>
      </w:tr>
      <w:tr w:rsidR="002A0D83" w:rsidRPr="00F4385B" w14:paraId="72C88318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5B9580D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Ile-Ife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73DC77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Nigeria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1DD90BA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Litter </w:t>
            </w:r>
            <w:proofErr w:type="gram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fall</w:t>
            </w:r>
            <w:proofErr w:type="gram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 and nutrient dynamics in a Nigerian rain forest seven years after a ground fire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C06250E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Muoghalu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et al. 1993</w:t>
            </w:r>
          </w:p>
        </w:tc>
      </w:tr>
      <w:tr w:rsidR="002A0D83" w:rsidRPr="00F4385B" w14:paraId="0F1DDCFA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15A16F9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Rangaunu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Harbour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8300D9F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New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Zeland</w:t>
            </w:r>
            <w:proofErr w:type="spellEnd"/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876B51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Spatial variation in litter production by the mangrove Avicennia marina var.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australasica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 in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Rangaunu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harbour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, Northland, New Zealand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42D0B78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May, 1999</w:t>
            </w:r>
          </w:p>
        </w:tc>
      </w:tr>
      <w:tr w:rsidR="002A0D83" w:rsidRPr="00F4385B" w14:paraId="13FCAED8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7B32942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BCI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F42728F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Panama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331D0E2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Energy flow through litter in a Panamanian forest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9274E89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Haines &amp; Foster 1977,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Detto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et al. 2018</w:t>
            </w:r>
          </w:p>
        </w:tc>
      </w:tr>
      <w:tr w:rsidR="002A0D83" w:rsidRPr="00F4385B" w14:paraId="4673EC5F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FCC5C79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PoachersTot</w:t>
            </w:r>
            <w:proofErr w:type="spellEnd"/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E047D27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Panama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D4209EC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Tropical forest ecology: a view from Barro Colorado Island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9838AE2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Leigh (1999)</w:t>
            </w:r>
          </w:p>
        </w:tc>
      </w:tr>
      <w:tr w:rsidR="002A0D83" w:rsidRPr="00F4385B" w14:paraId="165FB758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83FE47B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Allpahuayo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A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2D3911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Peru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FF34114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The seasonal cycle of productivity, metabolism, and carbon dynamics in a wet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aseasonal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 forest in north-west Amazonia (Iquitos, Peru)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2147880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de Aguila et al. 2014</w:t>
            </w:r>
          </w:p>
        </w:tc>
      </w:tr>
      <w:tr w:rsidR="002A0D83" w:rsidRPr="00F4385B" w14:paraId="1C360859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10973B9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lastRenderedPageBreak/>
              <w:t>Allpahuayo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C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2A9685C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Peru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815577C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The seasonal cycle of productivity, metabolism, and carbon dynamics in a wet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aseasonal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 xml:space="preserve"> forest in north-west Amazonia (Iquitos, Peru)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5C9DD28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de Aguila et al. 2014</w:t>
            </w:r>
          </w:p>
        </w:tc>
      </w:tr>
      <w:tr w:rsidR="002A0D83" w:rsidRPr="00F4385B" w14:paraId="14215335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FEAF660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Esperanza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FABBFB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Peru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50A76BB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Productivity and carbon allocation in a tropical montane cloud forest in the Peruvian Andes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D79C904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Girardin et al. 2014</w:t>
            </w:r>
          </w:p>
        </w:tc>
      </w:tr>
      <w:tr w:rsidR="002A0D83" w:rsidRPr="00F4385B" w14:paraId="64EE07C0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D81C6EF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Río Ucayali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6B99EE2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Peru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A1118B3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Sistemas de producción en zonas inundables de la cuenca del río Ucayali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CED4146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Nebel et al. (2001)</w:t>
            </w:r>
          </w:p>
        </w:tc>
      </w:tr>
      <w:tr w:rsidR="002A0D83" w:rsidRPr="00F4385B" w14:paraId="276C8FEE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AAC2B31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San Pedro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A01B37E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Peru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E4FC790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Productivity and carbon allocation in a tropical montane cloud forest in the Peruvian Andes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5A78A2C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Girardin et al. 2014</w:t>
            </w:r>
          </w:p>
        </w:tc>
      </w:tr>
      <w:tr w:rsidR="002A0D83" w:rsidRPr="00F4385B" w14:paraId="71142C48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ADA5E0D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Tambopata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56E239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Peru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E31AC2D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Seasonality of above-ground net primary productivity along an Andean altitudinal transect in Peru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2A723C5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Girardin et al. 2014</w:t>
            </w:r>
          </w:p>
        </w:tc>
      </w:tr>
      <w:tr w:rsidR="002A0D83" w:rsidRPr="00F4385B" w14:paraId="0B5BC41E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DF3BFB1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Tono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B0DB4C0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Peru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DC2694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Seasonality of above-ground net primary productivity along an Andean altitudinal transect in Peru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3C0ED48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Girardin et al. 2014</w:t>
            </w:r>
          </w:p>
        </w:tc>
      </w:tr>
      <w:tr w:rsidR="002A0D83" w:rsidRPr="00F4385B" w14:paraId="525A0531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A7F6805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Trocha Union 4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4C67FB3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Peru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E1DE7D8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Seasonality of above-ground net primary productivity along an Andean altitudinal transect in Peru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541FF0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Girardin et al. 2014</w:t>
            </w:r>
          </w:p>
        </w:tc>
      </w:tr>
      <w:tr w:rsidR="002A0D83" w:rsidRPr="00F4385B" w14:paraId="261FE403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285FBD2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Wayqecha</w:t>
            </w:r>
            <w:proofErr w:type="spellEnd"/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1A8B05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Peru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A540F97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Seasonality of above-ground net primary productivity along an Andean altitudinal transect in Peru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5E6E65A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Girardin et al. 2014</w:t>
            </w:r>
          </w:p>
        </w:tc>
      </w:tr>
      <w:tr w:rsidR="002A0D83" w:rsidRPr="00F4385B" w14:paraId="380C2F5D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07B0E59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Luquillo-Cyrilla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BE23C34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Puerto Rico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2C88DC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Fruit fall in the Luquillo experimental forest, Puerto Rico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48B1E0A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Lugo &amp;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Frangi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1993, Weaver 1987</w:t>
            </w:r>
          </w:p>
        </w:tc>
      </w:tr>
      <w:tr w:rsidR="002A0D83" w:rsidRPr="00F4385B" w14:paraId="4EAE4302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681D26F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Luquillo-Flood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plain</w:t>
            </w:r>
            <w:proofErr w:type="spellEnd"/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D72C962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Puerto Rico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7A4A55F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Patterns of litter production across a salinity gradient in a Pterocarpus officinalis tropical wetland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68EF39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Eusse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&amp; Aide 1999</w:t>
            </w:r>
          </w:p>
        </w:tc>
      </w:tr>
      <w:tr w:rsidR="002A0D83" w:rsidRPr="00F4385B" w14:paraId="37B62E4D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E4D93BF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Luquillo-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Prestoea</w:t>
            </w:r>
            <w:proofErr w:type="spellEnd"/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129CF11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Puerto Rico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BF9A05B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Fruit fall in the Luquillo experimental forest, Puerto Rico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89B374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Lugo &amp;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Frangi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1993</w:t>
            </w:r>
          </w:p>
        </w:tc>
      </w:tr>
      <w:tr w:rsidR="002A0D83" w:rsidRPr="00F4385B" w14:paraId="7DA22932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31B0C8C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Rio Cocal</w:t>
            </w:r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FBD4921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Puerto Rico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BAB2A8A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Patterns of litter production across a salinity gradient in a Pterocarpus officinalis tropical wetland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08BC8C6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Eusse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&amp; Aide 1999</w:t>
            </w:r>
          </w:p>
        </w:tc>
      </w:tr>
      <w:tr w:rsidR="002A0D83" w:rsidRPr="00F4385B" w14:paraId="29F15F4C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1135820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Rio Cocal-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LowSalt</w:t>
            </w:r>
            <w:proofErr w:type="spellEnd"/>
          </w:p>
        </w:tc>
        <w:tc>
          <w:tcPr>
            <w:tcW w:w="111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E28B24B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Puerto Rico</w:t>
            </w:r>
          </w:p>
        </w:tc>
        <w:tc>
          <w:tcPr>
            <w:tcW w:w="8207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A4CCBF4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Patterns of litter production across a salinity gradient in a Pterocarpus officinalis tropical wetland</w:t>
            </w:r>
          </w:p>
        </w:tc>
        <w:tc>
          <w:tcPr>
            <w:tcW w:w="253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F3907E9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Eusse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&amp; Aide 1999</w:t>
            </w:r>
          </w:p>
        </w:tc>
      </w:tr>
      <w:tr w:rsidR="002A0D83" w:rsidRPr="00F4385B" w14:paraId="16B2C010" w14:textId="77777777" w:rsidTr="002A0D83">
        <w:trPr>
          <w:gridAfter w:val="1"/>
          <w:wAfter w:w="59" w:type="dxa"/>
          <w:trHeight w:val="20"/>
          <w:tblCellSpacing w:w="11" w:type="dxa"/>
        </w:trPr>
        <w:tc>
          <w:tcPr>
            <w:tcW w:w="1944" w:type="dxa"/>
            <w:tcBorders>
              <w:top w:val="nil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E19E6F" w14:textId="77777777" w:rsidR="00A87996" w:rsidRPr="00F4385B" w:rsidRDefault="00A87996" w:rsidP="00F4385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Mana Pools </w:t>
            </w:r>
            <w:proofErr w:type="spellStart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National</w:t>
            </w:r>
            <w:proofErr w:type="spellEnd"/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 xml:space="preserve"> Park</w:t>
            </w:r>
          </w:p>
        </w:tc>
        <w:tc>
          <w:tcPr>
            <w:tcW w:w="1112" w:type="dxa"/>
            <w:tcBorders>
              <w:top w:val="nil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987C82B" w14:textId="77777777" w:rsidR="00A87996" w:rsidRPr="00F4385B" w:rsidRDefault="00A87996" w:rsidP="005745E9">
            <w:pPr>
              <w:spacing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Zimbabwe</w:t>
            </w:r>
          </w:p>
        </w:tc>
        <w:tc>
          <w:tcPr>
            <w:tcW w:w="8207" w:type="dxa"/>
            <w:tcBorders>
              <w:top w:val="nil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916C3CE" w14:textId="77777777" w:rsidR="00A87996" w:rsidRPr="00F4385B" w:rsidRDefault="00A87996" w:rsidP="00F4385B">
            <w:pPr>
              <w:spacing w:line="240" w:lineRule="auto"/>
              <w:ind w:left="-40" w:right="-16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US"/>
              </w:rPr>
              <w:t>Litterfall, nutrient-fall and production in an Acacia albida woodland in Zimbabwe</w:t>
            </w:r>
          </w:p>
        </w:tc>
        <w:tc>
          <w:tcPr>
            <w:tcW w:w="2530" w:type="dxa"/>
            <w:tcBorders>
              <w:top w:val="nil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96299CA" w14:textId="77777777" w:rsidR="00A87996" w:rsidRPr="00F4385B" w:rsidRDefault="00A87996" w:rsidP="002A0D83">
            <w:pPr>
              <w:spacing w:line="240" w:lineRule="auto"/>
              <w:ind w:left="44" w:right="49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 w:rsidRPr="00F4385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Dunham, 1989</w:t>
            </w:r>
          </w:p>
        </w:tc>
      </w:tr>
    </w:tbl>
    <w:p w14:paraId="627EEBF2" w14:textId="77777777" w:rsidR="00A87996" w:rsidRPr="00524914" w:rsidRDefault="00A87996" w:rsidP="00A87996">
      <w:pPr>
        <w:spacing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</w:rPr>
      </w:pPr>
    </w:p>
    <w:sectPr w:rsidR="00A87996" w:rsidRPr="00524914" w:rsidSect="00F4385B">
      <w:pgSz w:w="16834" w:h="11909" w:orient="landscape"/>
      <w:pgMar w:top="1701" w:right="1417" w:bottom="1701" w:left="1417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46F2" w14:textId="77777777" w:rsidR="00C346A1" w:rsidRDefault="00C346A1">
      <w:pPr>
        <w:spacing w:line="240" w:lineRule="auto"/>
      </w:pPr>
      <w:r>
        <w:separator/>
      </w:r>
    </w:p>
  </w:endnote>
  <w:endnote w:type="continuationSeparator" w:id="0">
    <w:p w14:paraId="36C9B727" w14:textId="77777777" w:rsidR="00C346A1" w:rsidRDefault="00C346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D888A" w14:textId="77777777" w:rsidR="00C346A1" w:rsidRDefault="00C346A1">
      <w:pPr>
        <w:spacing w:line="240" w:lineRule="auto"/>
      </w:pPr>
      <w:r>
        <w:separator/>
      </w:r>
    </w:p>
  </w:footnote>
  <w:footnote w:type="continuationSeparator" w:id="0">
    <w:p w14:paraId="1EF8FE80" w14:textId="77777777" w:rsidR="00C346A1" w:rsidRDefault="00C346A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996"/>
    <w:rsid w:val="000C603E"/>
    <w:rsid w:val="000C6EC7"/>
    <w:rsid w:val="002A0D83"/>
    <w:rsid w:val="005745E9"/>
    <w:rsid w:val="00965CD7"/>
    <w:rsid w:val="00A87996"/>
    <w:rsid w:val="00AC3FF5"/>
    <w:rsid w:val="00AC5E69"/>
    <w:rsid w:val="00C346A1"/>
    <w:rsid w:val="00D55481"/>
    <w:rsid w:val="00F4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6FF10"/>
  <w15:chartTrackingRefBased/>
  <w15:docId w15:val="{489DA7DD-0637-42F4-BA91-4C8B6F557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996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-419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8799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8799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8799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8799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8799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8799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8799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8799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8799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879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879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879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8799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8799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8799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8799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8799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8799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879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879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8799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879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8799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8799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8799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8799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879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8799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87996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rsid w:val="00A87996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7996"/>
    <w:rPr>
      <w:rFonts w:ascii="Arial" w:eastAsia="Arial" w:hAnsi="Arial" w:cs="Arial"/>
      <w:kern w:val="0"/>
      <w:sz w:val="22"/>
      <w:szCs w:val="22"/>
      <w:lang w:val="es-419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F4385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385B"/>
    <w:rPr>
      <w:rFonts w:ascii="Arial" w:eastAsia="Arial" w:hAnsi="Arial" w:cs="Arial"/>
      <w:kern w:val="0"/>
      <w:sz w:val="22"/>
      <w:szCs w:val="22"/>
      <w:lang w:val="es-419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2110</Words>
  <Characters>11606</Characters>
  <Application>Microsoft Office Word</Application>
  <DocSecurity>0</DocSecurity>
  <Lines>96</Lines>
  <Paragraphs>27</Paragraphs>
  <ScaleCrop>false</ScaleCrop>
  <Company/>
  <LinksUpToDate>false</LinksUpToDate>
  <CharactersWithSpaces>13689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  Alicia Flores Hinojos</dc:creator>
  <cp:keywords/>
  <dc:description/>
  <cp:lastModifiedBy>Allison González Martínez</cp:lastModifiedBy>
  <cp:revision>7</cp:revision>
  <dcterms:created xsi:type="dcterms:W3CDTF">2025-05-06T17:56:00Z</dcterms:created>
  <dcterms:modified xsi:type="dcterms:W3CDTF">2026-03-06T21:19:00Z</dcterms:modified>
</cp:coreProperties>
</file>